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4DB" w:rsidRPr="00961C2F" w:rsidRDefault="00F664DB" w:rsidP="00F664DB">
      <w:pPr>
        <w:pStyle w:val="Style5"/>
        <w:spacing w:line="360" w:lineRule="auto"/>
        <w:rPr>
          <w:b/>
          <w:color w:val="FF0000"/>
          <w:sz w:val="28"/>
        </w:rPr>
      </w:pPr>
      <w:r w:rsidRPr="00961C2F">
        <w:rPr>
          <w:rStyle w:val="FontStyle235"/>
          <w:sz w:val="28"/>
          <w:szCs w:val="28"/>
        </w:rPr>
        <w:t xml:space="preserve">ТЕМА 5. </w:t>
      </w:r>
      <w:r w:rsidRPr="00961C2F">
        <w:rPr>
          <w:b/>
          <w:bCs/>
        </w:rPr>
        <w:t>ОПТИМИЗАЦИЯ И КОНТРОЛЬ ПИТАНИЯ ОВОЩНЫХ КУЛЬТУР В ЗАЩИЩЕННОМ ГРУНТЕ</w:t>
      </w:r>
    </w:p>
    <w:p w:rsidR="00F664DB" w:rsidRPr="00B07D1F" w:rsidRDefault="00F664DB" w:rsidP="00F664DB">
      <w:pPr>
        <w:pStyle w:val="Style5"/>
        <w:spacing w:line="360" w:lineRule="auto"/>
        <w:ind w:firstLine="720"/>
        <w:jc w:val="both"/>
        <w:rPr>
          <w:rStyle w:val="FontStyle283"/>
          <w:sz w:val="28"/>
          <w:szCs w:val="28"/>
        </w:rPr>
      </w:pPr>
      <w:r w:rsidRPr="0081480D">
        <w:rPr>
          <w:rStyle w:val="FontStyle235"/>
          <w:sz w:val="28"/>
          <w:szCs w:val="28"/>
        </w:rPr>
        <w:t xml:space="preserve">Цель занятия. </w:t>
      </w:r>
      <w:r w:rsidRPr="00B07D1F">
        <w:rPr>
          <w:rStyle w:val="FontStyle235"/>
          <w:b w:val="0"/>
          <w:sz w:val="28"/>
          <w:szCs w:val="28"/>
        </w:rPr>
        <w:t xml:space="preserve">Научиться управлять питанием овощных культур </w:t>
      </w:r>
      <w:r w:rsidRPr="00B07D1F">
        <w:rPr>
          <w:rStyle w:val="FontStyle283"/>
          <w:sz w:val="28"/>
          <w:szCs w:val="28"/>
        </w:rPr>
        <w:t>в защищенном грунте.</w:t>
      </w:r>
      <w:bookmarkStart w:id="0" w:name="_GoBack"/>
      <w:bookmarkEnd w:id="0"/>
    </w:p>
    <w:p w:rsidR="00F664DB" w:rsidRPr="00961C2F" w:rsidRDefault="00F664DB" w:rsidP="00F664DB">
      <w:pPr>
        <w:pStyle w:val="Style5"/>
        <w:spacing w:line="360" w:lineRule="auto"/>
        <w:ind w:firstLine="720"/>
        <w:jc w:val="left"/>
        <w:rPr>
          <w:rStyle w:val="FontStyle235"/>
          <w:sz w:val="28"/>
          <w:szCs w:val="28"/>
        </w:rPr>
      </w:pPr>
      <w:r w:rsidRPr="00961C2F">
        <w:rPr>
          <w:rStyle w:val="FontStyle235"/>
          <w:sz w:val="28"/>
          <w:szCs w:val="28"/>
        </w:rPr>
        <w:t>Задания.</w:t>
      </w:r>
    </w:p>
    <w:p w:rsidR="00F664DB" w:rsidRPr="00961C2F" w:rsidRDefault="00F664DB" w:rsidP="00F664DB">
      <w:pPr>
        <w:pStyle w:val="Style5"/>
        <w:numPr>
          <w:ilvl w:val="0"/>
          <w:numId w:val="2"/>
        </w:numPr>
        <w:spacing w:line="360" w:lineRule="auto"/>
        <w:jc w:val="both"/>
        <w:rPr>
          <w:rStyle w:val="FontStyle283"/>
          <w:b/>
          <w:bCs/>
          <w:sz w:val="28"/>
          <w:szCs w:val="28"/>
        </w:rPr>
      </w:pPr>
      <w:r w:rsidRPr="00961C2F">
        <w:rPr>
          <w:rStyle w:val="FontStyle283"/>
          <w:sz w:val="28"/>
          <w:szCs w:val="28"/>
        </w:rPr>
        <w:t>Изучить основные факторы, влияющие на усвоение элементов питания овощными культурами в защищенном грунте.</w:t>
      </w:r>
    </w:p>
    <w:p w:rsidR="00F664DB" w:rsidRPr="00961C2F" w:rsidRDefault="00F664DB" w:rsidP="00F664DB">
      <w:pPr>
        <w:pStyle w:val="Style5"/>
        <w:numPr>
          <w:ilvl w:val="0"/>
          <w:numId w:val="2"/>
        </w:numPr>
        <w:spacing w:line="360" w:lineRule="auto"/>
        <w:jc w:val="both"/>
        <w:rPr>
          <w:rStyle w:val="FontStyle283"/>
          <w:b/>
          <w:bCs/>
          <w:sz w:val="28"/>
          <w:szCs w:val="28"/>
        </w:rPr>
      </w:pPr>
      <w:r w:rsidRPr="00961C2F">
        <w:rPr>
          <w:rStyle w:val="FontStyle283"/>
          <w:sz w:val="28"/>
          <w:szCs w:val="28"/>
        </w:rPr>
        <w:t>Научится определять недостаток или избыток элементов питания в растениях овощных культур различными методами.</w:t>
      </w:r>
    </w:p>
    <w:p w:rsidR="00F664DB" w:rsidRPr="00961C2F" w:rsidRDefault="00F664DB" w:rsidP="00F664DB">
      <w:pPr>
        <w:pStyle w:val="Style5"/>
        <w:spacing w:line="360" w:lineRule="auto"/>
        <w:rPr>
          <w:rStyle w:val="FontStyle235"/>
          <w:sz w:val="28"/>
          <w:szCs w:val="28"/>
        </w:rPr>
      </w:pPr>
      <w:r w:rsidRPr="00961C2F">
        <w:rPr>
          <w:rStyle w:val="FontStyle235"/>
          <w:sz w:val="28"/>
          <w:szCs w:val="28"/>
        </w:rPr>
        <w:t>Вводные пояснения</w:t>
      </w:r>
    </w:p>
    <w:p w:rsidR="00F664DB" w:rsidRPr="00961C2F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1C2F">
        <w:rPr>
          <w:sz w:val="28"/>
          <w:szCs w:val="28"/>
        </w:rPr>
        <w:t>В процессе выращивания овощных культур в защищенном грунте необходимо регулярно контролировать количество макро- и микроэлементов в почвенном растворе, выжимке из субстрата, что позволяет корректировать в нужную сторону показатели питания растений. Одновременно следует учитывать и другие факторы, влияющие на усвоение элементов питания, а также темпы роста и развития растений.</w:t>
      </w:r>
    </w:p>
    <w:p w:rsidR="00F664DB" w:rsidRPr="00961C2F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1C2F">
        <w:rPr>
          <w:sz w:val="28"/>
          <w:szCs w:val="28"/>
        </w:rPr>
        <w:t>Часто усвоение связано с неблагоприятными для культур условиями</w:t>
      </w:r>
      <w:r>
        <w:rPr>
          <w:sz w:val="28"/>
          <w:szCs w:val="28"/>
        </w:rPr>
        <w:t xml:space="preserve"> микроклимата</w:t>
      </w:r>
      <w:r w:rsidRPr="00961C2F">
        <w:rPr>
          <w:sz w:val="28"/>
          <w:szCs w:val="28"/>
        </w:rPr>
        <w:t>: слишком низкой или слишком высокой температурой, интенсивностью света, агротехническими условиями, в том числе недостаточным или избыточным водоснабжением, некачественными удобрениями или использованием для полива воды плохого качества. Недостаток питания (фактическое отсутствие, не усвоение, несоответствующая реакция кислотности почвенного</w:t>
      </w:r>
      <w:r>
        <w:rPr>
          <w:sz w:val="28"/>
          <w:szCs w:val="28"/>
        </w:rPr>
        <w:t xml:space="preserve"> или питательного </w:t>
      </w:r>
      <w:r w:rsidRPr="00961C2F">
        <w:rPr>
          <w:sz w:val="28"/>
          <w:szCs w:val="28"/>
        </w:rPr>
        <w:t xml:space="preserve">раствора), избыток питания, неразвитая корневая система, неправильное орошение, высокие концентрации катионов и анионов, особенно </w:t>
      </w:r>
      <w:r w:rsidRPr="00961C2F">
        <w:rPr>
          <w:sz w:val="28"/>
          <w:szCs w:val="28"/>
          <w:lang w:val="en-US"/>
        </w:rPr>
        <w:t>Na</w:t>
      </w:r>
      <w:r w:rsidRPr="00961C2F">
        <w:rPr>
          <w:sz w:val="28"/>
          <w:szCs w:val="28"/>
        </w:rPr>
        <w:t xml:space="preserve"> и С1, также негативно влияют на усвоение элементов питания растениями.</w:t>
      </w:r>
    </w:p>
    <w:p w:rsidR="00F664DB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1C2F">
        <w:rPr>
          <w:sz w:val="28"/>
          <w:szCs w:val="28"/>
        </w:rPr>
        <w:t>Признаки нарушения нормального роста и развития растений обычно проявляются на всём растении, но чаще всего это наблюдается на листьях и плодах у овощных культур.</w:t>
      </w:r>
      <w:r>
        <w:rPr>
          <w:sz w:val="28"/>
          <w:szCs w:val="28"/>
        </w:rPr>
        <w:t xml:space="preserve"> </w:t>
      </w:r>
      <w:r w:rsidRPr="00961C2F">
        <w:rPr>
          <w:sz w:val="28"/>
          <w:szCs w:val="28"/>
        </w:rPr>
        <w:t xml:space="preserve">Признаки недостатка питательных веществ могут появляться на разных частях растений: на молодых и старых листьях, точках </w:t>
      </w:r>
      <w:r w:rsidRPr="00961C2F">
        <w:rPr>
          <w:sz w:val="28"/>
          <w:szCs w:val="28"/>
        </w:rPr>
        <w:lastRenderedPageBreak/>
        <w:t xml:space="preserve">роста. Признаки недостатка элементов питания на молодых листьях и конусах роста чаще информируют о недостатке </w:t>
      </w:r>
      <w:proofErr w:type="spellStart"/>
      <w:r w:rsidRPr="00961C2F">
        <w:rPr>
          <w:sz w:val="28"/>
          <w:szCs w:val="28"/>
        </w:rPr>
        <w:t>Са</w:t>
      </w:r>
      <w:proofErr w:type="spellEnd"/>
      <w:r w:rsidRPr="00961C2F">
        <w:rPr>
          <w:sz w:val="28"/>
          <w:szCs w:val="28"/>
        </w:rPr>
        <w:t>, В, С</w:t>
      </w:r>
      <w:r w:rsidRPr="00961C2F">
        <w:rPr>
          <w:sz w:val="28"/>
          <w:szCs w:val="28"/>
          <w:lang w:val="en-US"/>
        </w:rPr>
        <w:t>u</w:t>
      </w:r>
      <w:r w:rsidRPr="00961C2F">
        <w:rPr>
          <w:sz w:val="28"/>
          <w:szCs w:val="28"/>
        </w:rPr>
        <w:t xml:space="preserve">, </w:t>
      </w:r>
      <w:r w:rsidRPr="00961C2F">
        <w:rPr>
          <w:sz w:val="28"/>
          <w:szCs w:val="28"/>
          <w:lang w:val="en-US"/>
        </w:rPr>
        <w:t>Fe</w:t>
      </w:r>
      <w:r w:rsidRPr="00961C2F">
        <w:rPr>
          <w:sz w:val="28"/>
          <w:szCs w:val="28"/>
        </w:rPr>
        <w:t xml:space="preserve">, </w:t>
      </w:r>
      <w:proofErr w:type="spellStart"/>
      <w:r w:rsidRPr="00961C2F">
        <w:rPr>
          <w:sz w:val="28"/>
          <w:szCs w:val="28"/>
          <w:lang w:val="en-US"/>
        </w:rPr>
        <w:t>Mn</w:t>
      </w:r>
      <w:proofErr w:type="spellEnd"/>
      <w:r w:rsidRPr="00961C2F">
        <w:rPr>
          <w:sz w:val="28"/>
          <w:szCs w:val="28"/>
        </w:rPr>
        <w:t xml:space="preserve">, </w:t>
      </w:r>
      <w:r w:rsidRPr="00961C2F">
        <w:rPr>
          <w:sz w:val="28"/>
          <w:szCs w:val="28"/>
          <w:lang w:val="en-US"/>
        </w:rPr>
        <w:t>Zn</w:t>
      </w:r>
      <w:r w:rsidRPr="00961C2F">
        <w:rPr>
          <w:sz w:val="28"/>
          <w:szCs w:val="28"/>
        </w:rPr>
        <w:t xml:space="preserve">, т.е. кальция и микроэлементов, а на старых листьях – </w:t>
      </w:r>
      <w:r w:rsidRPr="00961C2F">
        <w:rPr>
          <w:sz w:val="28"/>
          <w:szCs w:val="28"/>
          <w:lang w:val="en-US"/>
        </w:rPr>
        <w:t>N</w:t>
      </w:r>
      <w:r w:rsidRPr="00961C2F">
        <w:rPr>
          <w:sz w:val="28"/>
          <w:szCs w:val="28"/>
        </w:rPr>
        <w:t xml:space="preserve">, </w:t>
      </w:r>
      <w:r w:rsidRPr="00961C2F">
        <w:rPr>
          <w:sz w:val="28"/>
          <w:szCs w:val="28"/>
          <w:lang w:val="en-US"/>
        </w:rPr>
        <w:t>Mg</w:t>
      </w:r>
      <w:r w:rsidRPr="00961C2F">
        <w:rPr>
          <w:sz w:val="28"/>
          <w:szCs w:val="28"/>
        </w:rPr>
        <w:t xml:space="preserve">, К, </w:t>
      </w:r>
      <w:r w:rsidRPr="00961C2F">
        <w:rPr>
          <w:sz w:val="28"/>
          <w:szCs w:val="28"/>
          <w:lang w:val="en-US"/>
        </w:rPr>
        <w:t>S</w:t>
      </w:r>
      <w:r w:rsidRPr="00961C2F">
        <w:rPr>
          <w:sz w:val="28"/>
          <w:szCs w:val="28"/>
        </w:rPr>
        <w:t xml:space="preserve">, Мо. </w:t>
      </w:r>
      <w:r>
        <w:rPr>
          <w:sz w:val="28"/>
          <w:szCs w:val="28"/>
        </w:rPr>
        <w:t xml:space="preserve"> </w:t>
      </w:r>
    </w:p>
    <w:p w:rsidR="00F664DB" w:rsidRPr="00961C2F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1C2F">
        <w:rPr>
          <w:sz w:val="28"/>
          <w:szCs w:val="28"/>
        </w:rPr>
        <w:t xml:space="preserve">В условиях использования полноценных по составу питательных растворов разные пятнистости, некрозы, хлорозы свидетельствуют о невозможности их усвоения – как реакция на низкую или высокую температуру субстрата, слабое развитие корневой системы, либо на </w:t>
      </w:r>
      <w:proofErr w:type="spellStart"/>
      <w:r w:rsidRPr="00961C2F">
        <w:rPr>
          <w:sz w:val="28"/>
          <w:szCs w:val="28"/>
        </w:rPr>
        <w:t>фитотоксичность</w:t>
      </w:r>
      <w:proofErr w:type="spellEnd"/>
      <w:r w:rsidRPr="00961C2F">
        <w:rPr>
          <w:sz w:val="28"/>
          <w:szCs w:val="28"/>
        </w:rPr>
        <w:t xml:space="preserve"> химических средств защиты или питания. </w:t>
      </w:r>
    </w:p>
    <w:p w:rsidR="00F664DB" w:rsidRPr="00961C2F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1C2F">
        <w:rPr>
          <w:sz w:val="28"/>
          <w:szCs w:val="28"/>
        </w:rPr>
        <w:t>Необходим не только постоянный мониторинг элементов питания в питательном (почвенном) растворе, почве (субстрате), но и осуществление мероприятий по поддержанию необходимых уровней и соотношения элементов питания. Это достигается кратковременной корректировкой питательного раствора, более широким использованием дренажа.</w:t>
      </w:r>
    </w:p>
    <w:p w:rsidR="00F664DB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1C2F">
        <w:rPr>
          <w:sz w:val="28"/>
          <w:szCs w:val="28"/>
        </w:rPr>
        <w:t xml:space="preserve">Избыток и недостаток </w:t>
      </w:r>
      <w:r>
        <w:rPr>
          <w:sz w:val="28"/>
          <w:szCs w:val="28"/>
        </w:rPr>
        <w:t>химических</w:t>
      </w:r>
      <w:r w:rsidRPr="00961C2F">
        <w:rPr>
          <w:sz w:val="28"/>
          <w:szCs w:val="28"/>
        </w:rPr>
        <w:t xml:space="preserve"> эл</w:t>
      </w:r>
      <w:r>
        <w:rPr>
          <w:sz w:val="28"/>
          <w:szCs w:val="28"/>
        </w:rPr>
        <w:t xml:space="preserve">ементов в почвах, питательных растворах </w:t>
      </w:r>
      <w:r w:rsidRPr="00961C2F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в </w:t>
      </w:r>
      <w:r w:rsidRPr="00961C2F">
        <w:rPr>
          <w:sz w:val="28"/>
          <w:szCs w:val="28"/>
        </w:rPr>
        <w:t>растениях приводит к различным последствиям, но чаще всего к болезням</w:t>
      </w:r>
      <w:r>
        <w:rPr>
          <w:sz w:val="28"/>
          <w:szCs w:val="28"/>
        </w:rPr>
        <w:t xml:space="preserve"> (рис. 6)</w:t>
      </w:r>
      <w:r w:rsidRPr="00961C2F">
        <w:rPr>
          <w:sz w:val="28"/>
          <w:szCs w:val="28"/>
        </w:rPr>
        <w:t>. Поэтому необходимость регулирования питания растений в отношении отдельных элементов в агрономической практике имеет иск</w:t>
      </w:r>
      <w:r w:rsidRPr="00961C2F">
        <w:rPr>
          <w:sz w:val="28"/>
          <w:szCs w:val="28"/>
        </w:rPr>
        <w:softHyphen/>
        <w:t>лючительно важное значение.</w:t>
      </w:r>
    </w:p>
    <w:p w:rsidR="00F664DB" w:rsidRPr="00961C2F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1C2F">
        <w:rPr>
          <w:sz w:val="28"/>
          <w:szCs w:val="28"/>
        </w:rPr>
        <w:t xml:space="preserve">При использовании малообъемных субстратов применяют систематический и многоразовый в течение дня полив растений раствором минеральных удобрений соответствующей концентрации. В зависимости от вида растений, а в пределах культуры – от вида выращивания и состава питательного раствора используют определенный уровень общей концентрации солей. Последняя связана с </w:t>
      </w:r>
      <w:proofErr w:type="spellStart"/>
      <w:r w:rsidRPr="00961C2F">
        <w:rPr>
          <w:sz w:val="28"/>
          <w:szCs w:val="28"/>
        </w:rPr>
        <w:t>солеустойчивостью</w:t>
      </w:r>
      <w:proofErr w:type="spellEnd"/>
      <w:r w:rsidRPr="00961C2F">
        <w:rPr>
          <w:sz w:val="28"/>
          <w:szCs w:val="28"/>
        </w:rPr>
        <w:t xml:space="preserve"> культуры, т. е. способностью усваивать из почвенного раствора воду и элементы питания.</w:t>
      </w:r>
    </w:p>
    <w:p w:rsidR="00F664DB" w:rsidRPr="00961C2F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 wp14:anchorId="1B7E91C0" wp14:editId="61AA2912">
            <wp:simplePos x="0" y="0"/>
            <wp:positionH relativeFrom="column">
              <wp:posOffset>440055</wp:posOffset>
            </wp:positionH>
            <wp:positionV relativeFrom="paragraph">
              <wp:posOffset>33020</wp:posOffset>
            </wp:positionV>
            <wp:extent cx="4868545" cy="4785360"/>
            <wp:effectExtent l="19050" t="0" r="8255" b="0"/>
            <wp:wrapTight wrapText="bothSides">
              <wp:wrapPolygon edited="0">
                <wp:start x="-85" y="0"/>
                <wp:lineTo x="-85" y="21497"/>
                <wp:lineTo x="21637" y="21497"/>
                <wp:lineTo x="21637" y="0"/>
                <wp:lineTo x="-85" y="0"/>
              </wp:wrapPolygon>
            </wp:wrapTight>
            <wp:docPr id="1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8545" cy="478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64DB" w:rsidRPr="00961C2F" w:rsidRDefault="00F664DB" w:rsidP="00F664DB">
      <w:pPr>
        <w:widowControl w:val="0"/>
        <w:spacing w:line="360" w:lineRule="auto"/>
        <w:jc w:val="center"/>
        <w:rPr>
          <w:sz w:val="28"/>
          <w:szCs w:val="28"/>
        </w:rPr>
      </w:pPr>
    </w:p>
    <w:p w:rsidR="00F664DB" w:rsidRPr="00961C2F" w:rsidRDefault="00F664DB" w:rsidP="00F664DB">
      <w:pPr>
        <w:widowControl w:val="0"/>
        <w:spacing w:line="360" w:lineRule="auto"/>
        <w:jc w:val="center"/>
        <w:rPr>
          <w:sz w:val="28"/>
          <w:szCs w:val="28"/>
        </w:rPr>
      </w:pPr>
    </w:p>
    <w:p w:rsidR="00F664DB" w:rsidRPr="00961C2F" w:rsidRDefault="00F664DB" w:rsidP="00F664DB">
      <w:pPr>
        <w:widowControl w:val="0"/>
        <w:spacing w:line="360" w:lineRule="auto"/>
        <w:jc w:val="center"/>
        <w:rPr>
          <w:sz w:val="28"/>
          <w:szCs w:val="28"/>
        </w:rPr>
      </w:pPr>
    </w:p>
    <w:p w:rsidR="00F664DB" w:rsidRPr="00961C2F" w:rsidRDefault="00F664DB" w:rsidP="00F664DB">
      <w:pPr>
        <w:widowControl w:val="0"/>
        <w:spacing w:line="360" w:lineRule="auto"/>
        <w:jc w:val="center"/>
        <w:rPr>
          <w:sz w:val="28"/>
          <w:szCs w:val="28"/>
        </w:rPr>
      </w:pPr>
    </w:p>
    <w:p w:rsidR="00F664DB" w:rsidRPr="00961C2F" w:rsidRDefault="00F664DB" w:rsidP="00F664DB">
      <w:pPr>
        <w:widowControl w:val="0"/>
        <w:spacing w:line="360" w:lineRule="auto"/>
        <w:jc w:val="center"/>
        <w:rPr>
          <w:sz w:val="28"/>
          <w:szCs w:val="28"/>
        </w:rPr>
      </w:pPr>
    </w:p>
    <w:p w:rsidR="00F664DB" w:rsidRPr="00961C2F" w:rsidRDefault="00F664DB" w:rsidP="00F664DB">
      <w:pPr>
        <w:widowControl w:val="0"/>
        <w:spacing w:line="360" w:lineRule="auto"/>
        <w:jc w:val="center"/>
        <w:rPr>
          <w:sz w:val="28"/>
          <w:szCs w:val="28"/>
        </w:rPr>
      </w:pPr>
    </w:p>
    <w:p w:rsidR="00F664DB" w:rsidRPr="00961C2F" w:rsidRDefault="00F664DB" w:rsidP="00F664DB">
      <w:pPr>
        <w:widowControl w:val="0"/>
        <w:spacing w:line="360" w:lineRule="auto"/>
        <w:jc w:val="center"/>
        <w:rPr>
          <w:sz w:val="28"/>
          <w:szCs w:val="28"/>
        </w:rPr>
      </w:pPr>
    </w:p>
    <w:p w:rsidR="00F664DB" w:rsidRPr="00961C2F" w:rsidRDefault="00F664DB" w:rsidP="00F664DB">
      <w:pPr>
        <w:widowControl w:val="0"/>
        <w:spacing w:line="360" w:lineRule="auto"/>
        <w:jc w:val="center"/>
        <w:rPr>
          <w:sz w:val="28"/>
          <w:szCs w:val="28"/>
        </w:rPr>
      </w:pPr>
    </w:p>
    <w:p w:rsidR="00F664DB" w:rsidRPr="00961C2F" w:rsidRDefault="00F664DB" w:rsidP="00F664DB">
      <w:pPr>
        <w:widowControl w:val="0"/>
        <w:spacing w:line="360" w:lineRule="auto"/>
        <w:jc w:val="center"/>
        <w:rPr>
          <w:sz w:val="28"/>
          <w:szCs w:val="28"/>
        </w:rPr>
      </w:pPr>
    </w:p>
    <w:p w:rsidR="00F664DB" w:rsidRPr="00961C2F" w:rsidRDefault="00F664DB" w:rsidP="00F664DB">
      <w:pPr>
        <w:widowControl w:val="0"/>
        <w:spacing w:line="360" w:lineRule="auto"/>
        <w:jc w:val="center"/>
        <w:rPr>
          <w:sz w:val="28"/>
          <w:szCs w:val="28"/>
        </w:rPr>
      </w:pPr>
    </w:p>
    <w:p w:rsidR="00F664DB" w:rsidRPr="00961C2F" w:rsidRDefault="00F664DB" w:rsidP="00F664DB">
      <w:pPr>
        <w:widowControl w:val="0"/>
        <w:spacing w:line="360" w:lineRule="auto"/>
        <w:jc w:val="center"/>
        <w:rPr>
          <w:sz w:val="28"/>
          <w:szCs w:val="28"/>
        </w:rPr>
      </w:pPr>
    </w:p>
    <w:p w:rsidR="00F664DB" w:rsidRPr="00961C2F" w:rsidRDefault="00F664DB" w:rsidP="00F664DB">
      <w:pPr>
        <w:widowControl w:val="0"/>
        <w:spacing w:line="360" w:lineRule="auto"/>
        <w:jc w:val="center"/>
        <w:rPr>
          <w:sz w:val="28"/>
          <w:szCs w:val="28"/>
        </w:rPr>
      </w:pPr>
    </w:p>
    <w:p w:rsidR="00F664DB" w:rsidRDefault="00F664DB" w:rsidP="00F664DB">
      <w:pPr>
        <w:widowControl w:val="0"/>
        <w:spacing w:line="360" w:lineRule="auto"/>
        <w:jc w:val="center"/>
        <w:rPr>
          <w:sz w:val="28"/>
          <w:szCs w:val="28"/>
        </w:rPr>
      </w:pPr>
    </w:p>
    <w:p w:rsidR="00F664DB" w:rsidRDefault="00F664DB" w:rsidP="00F664DB">
      <w:pPr>
        <w:widowControl w:val="0"/>
        <w:spacing w:line="360" w:lineRule="auto"/>
        <w:jc w:val="center"/>
        <w:rPr>
          <w:sz w:val="28"/>
          <w:szCs w:val="28"/>
        </w:rPr>
      </w:pPr>
    </w:p>
    <w:p w:rsidR="00F664DB" w:rsidRDefault="00F664DB" w:rsidP="00F664DB">
      <w:pPr>
        <w:widowControl w:val="0"/>
        <w:spacing w:line="360" w:lineRule="auto"/>
        <w:jc w:val="center"/>
        <w:rPr>
          <w:sz w:val="28"/>
          <w:szCs w:val="28"/>
        </w:rPr>
      </w:pPr>
    </w:p>
    <w:p w:rsidR="00F664DB" w:rsidRPr="00961C2F" w:rsidRDefault="00F664DB" w:rsidP="00F664DB">
      <w:pPr>
        <w:widowControl w:val="0"/>
        <w:spacing w:line="360" w:lineRule="auto"/>
        <w:jc w:val="center"/>
        <w:rPr>
          <w:sz w:val="28"/>
          <w:szCs w:val="28"/>
        </w:rPr>
      </w:pPr>
      <w:r w:rsidRPr="00961C2F"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6</w:t>
      </w:r>
      <w:r w:rsidRPr="00961C2F">
        <w:rPr>
          <w:sz w:val="28"/>
          <w:szCs w:val="28"/>
        </w:rPr>
        <w:t xml:space="preserve"> –  Антагонистическое действие избытка элемента питания на другие в </w:t>
      </w:r>
      <w:r>
        <w:rPr>
          <w:sz w:val="28"/>
          <w:szCs w:val="28"/>
        </w:rPr>
        <w:t>питательных</w:t>
      </w:r>
      <w:r w:rsidRPr="00961C2F">
        <w:rPr>
          <w:sz w:val="28"/>
          <w:szCs w:val="28"/>
        </w:rPr>
        <w:t xml:space="preserve"> растворах, субстратах и грунтах</w:t>
      </w:r>
    </w:p>
    <w:p w:rsidR="00F664DB" w:rsidRPr="00961C2F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1C2F">
        <w:rPr>
          <w:sz w:val="28"/>
          <w:szCs w:val="28"/>
        </w:rPr>
        <w:t>Оптимальные концентрации солей в рабочих растворах варьируют по фазам роста и развития культур, по уровням температуры и освещённости, плодовой нагрузки. Но с учётом устойчивости к засолению почвенного раствора всегда требуется контролировать и корректировать его.</w:t>
      </w:r>
    </w:p>
    <w:p w:rsidR="00F664DB" w:rsidRPr="00961C2F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1C2F">
        <w:rPr>
          <w:sz w:val="28"/>
          <w:szCs w:val="28"/>
        </w:rPr>
        <w:t>Интенсивность усвоения элементов питания из почвенного раствора зависит и от таких факторов, как температура и освещённость, влажность воздуха и субстрата.</w:t>
      </w:r>
    </w:p>
    <w:p w:rsidR="00F664DB" w:rsidRPr="00961C2F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1C2F">
        <w:rPr>
          <w:sz w:val="28"/>
          <w:szCs w:val="28"/>
        </w:rPr>
        <w:t xml:space="preserve">Другие факторы снижения </w:t>
      </w:r>
      <w:proofErr w:type="spellStart"/>
      <w:r w:rsidRPr="00961C2F">
        <w:rPr>
          <w:sz w:val="28"/>
          <w:szCs w:val="28"/>
        </w:rPr>
        <w:t>усваиваемости</w:t>
      </w:r>
      <w:proofErr w:type="spellEnd"/>
      <w:r w:rsidRPr="00961C2F">
        <w:rPr>
          <w:sz w:val="28"/>
          <w:szCs w:val="28"/>
        </w:rPr>
        <w:t xml:space="preserve"> элементов питания:</w:t>
      </w:r>
    </w:p>
    <w:p w:rsidR="00F664DB" w:rsidRPr="00961C2F" w:rsidRDefault="00F664DB" w:rsidP="00F664DB">
      <w:pPr>
        <w:widowControl w:val="0"/>
        <w:spacing w:line="360" w:lineRule="auto"/>
        <w:jc w:val="both"/>
        <w:rPr>
          <w:sz w:val="28"/>
          <w:szCs w:val="28"/>
        </w:rPr>
      </w:pPr>
      <w:r w:rsidRPr="00961C2F">
        <w:rPr>
          <w:sz w:val="28"/>
          <w:szCs w:val="28"/>
        </w:rPr>
        <w:t xml:space="preserve">– </w:t>
      </w:r>
      <w:proofErr w:type="gramStart"/>
      <w:r w:rsidRPr="00961C2F">
        <w:rPr>
          <w:sz w:val="28"/>
          <w:szCs w:val="28"/>
        </w:rPr>
        <w:t>затенение &gt;</w:t>
      </w:r>
      <w:proofErr w:type="gramEnd"/>
      <w:r w:rsidRPr="00961C2F">
        <w:rPr>
          <w:sz w:val="28"/>
          <w:szCs w:val="28"/>
        </w:rPr>
        <w:t xml:space="preserve"> 65 % снижает усвоение N, P, K, </w:t>
      </w:r>
      <w:proofErr w:type="spellStart"/>
      <w:r w:rsidRPr="00961C2F">
        <w:rPr>
          <w:sz w:val="28"/>
          <w:szCs w:val="28"/>
        </w:rPr>
        <w:t>Ca</w:t>
      </w:r>
      <w:proofErr w:type="spellEnd"/>
      <w:r w:rsidRPr="00961C2F">
        <w:rPr>
          <w:sz w:val="28"/>
          <w:szCs w:val="28"/>
        </w:rPr>
        <w:t xml:space="preserve">, </w:t>
      </w:r>
      <w:proofErr w:type="spellStart"/>
      <w:r w:rsidRPr="00961C2F">
        <w:rPr>
          <w:sz w:val="28"/>
          <w:szCs w:val="28"/>
        </w:rPr>
        <w:t>Mg</w:t>
      </w:r>
      <w:proofErr w:type="spellEnd"/>
      <w:r w:rsidRPr="00961C2F">
        <w:rPr>
          <w:sz w:val="28"/>
          <w:szCs w:val="28"/>
        </w:rPr>
        <w:t xml:space="preserve">; </w:t>
      </w:r>
    </w:p>
    <w:p w:rsidR="00F664DB" w:rsidRPr="00961C2F" w:rsidRDefault="00F664DB" w:rsidP="00F664DB">
      <w:pPr>
        <w:widowControl w:val="0"/>
        <w:spacing w:line="360" w:lineRule="auto"/>
        <w:jc w:val="both"/>
        <w:rPr>
          <w:sz w:val="28"/>
          <w:szCs w:val="28"/>
        </w:rPr>
      </w:pPr>
      <w:r w:rsidRPr="00961C2F">
        <w:rPr>
          <w:sz w:val="28"/>
          <w:szCs w:val="28"/>
        </w:rPr>
        <w:t xml:space="preserve">– повышение рН до 6,5 </w:t>
      </w:r>
      <w:proofErr w:type="gramStart"/>
      <w:r w:rsidRPr="00961C2F">
        <w:rPr>
          <w:sz w:val="28"/>
          <w:szCs w:val="28"/>
        </w:rPr>
        <w:t>и &gt;</w:t>
      </w:r>
      <w:proofErr w:type="gramEnd"/>
      <w:r w:rsidRPr="00961C2F">
        <w:rPr>
          <w:sz w:val="28"/>
          <w:szCs w:val="28"/>
        </w:rPr>
        <w:t xml:space="preserve">  сдерживает поступление </w:t>
      </w:r>
      <w:proofErr w:type="spellStart"/>
      <w:r w:rsidRPr="00961C2F">
        <w:rPr>
          <w:sz w:val="28"/>
          <w:szCs w:val="28"/>
        </w:rPr>
        <w:t>Са</w:t>
      </w:r>
      <w:proofErr w:type="spellEnd"/>
      <w:r w:rsidRPr="00961C2F">
        <w:rPr>
          <w:sz w:val="28"/>
          <w:szCs w:val="28"/>
        </w:rPr>
        <w:t>;</w:t>
      </w:r>
    </w:p>
    <w:p w:rsidR="00F664DB" w:rsidRPr="00961C2F" w:rsidRDefault="00F664DB" w:rsidP="00F664DB">
      <w:pPr>
        <w:widowControl w:val="0"/>
        <w:spacing w:line="360" w:lineRule="auto"/>
        <w:jc w:val="both"/>
        <w:rPr>
          <w:sz w:val="28"/>
          <w:szCs w:val="28"/>
        </w:rPr>
      </w:pPr>
      <w:r w:rsidRPr="00961C2F">
        <w:rPr>
          <w:sz w:val="28"/>
          <w:szCs w:val="28"/>
        </w:rPr>
        <w:t xml:space="preserve">– повышение рН до 6-5 усиливает усвоение Р, особенно в присутствии </w:t>
      </w:r>
      <w:proofErr w:type="spellStart"/>
      <w:r w:rsidRPr="00961C2F">
        <w:rPr>
          <w:sz w:val="28"/>
          <w:szCs w:val="28"/>
        </w:rPr>
        <w:t>Na</w:t>
      </w:r>
      <w:proofErr w:type="spellEnd"/>
      <w:r w:rsidRPr="00961C2F">
        <w:rPr>
          <w:sz w:val="28"/>
          <w:szCs w:val="28"/>
        </w:rPr>
        <w:t xml:space="preserve"> и C</w:t>
      </w:r>
      <w:r>
        <w:rPr>
          <w:sz w:val="28"/>
          <w:szCs w:val="28"/>
          <w:lang w:val="en-US"/>
        </w:rPr>
        <w:t>l</w:t>
      </w:r>
      <w:r w:rsidRPr="00961C2F">
        <w:rPr>
          <w:sz w:val="28"/>
          <w:szCs w:val="28"/>
        </w:rPr>
        <w:t xml:space="preserve">; </w:t>
      </w:r>
    </w:p>
    <w:p w:rsidR="00F664DB" w:rsidRPr="00961C2F" w:rsidRDefault="00F664DB" w:rsidP="00F664DB">
      <w:pPr>
        <w:widowControl w:val="0"/>
        <w:spacing w:line="360" w:lineRule="auto"/>
        <w:jc w:val="both"/>
        <w:rPr>
          <w:sz w:val="28"/>
          <w:szCs w:val="28"/>
        </w:rPr>
      </w:pPr>
      <w:r w:rsidRPr="00961C2F">
        <w:rPr>
          <w:sz w:val="28"/>
          <w:szCs w:val="28"/>
        </w:rPr>
        <w:lastRenderedPageBreak/>
        <w:t xml:space="preserve">– рН &gt;7 + </w:t>
      </w:r>
      <w:proofErr w:type="spellStart"/>
      <w:r w:rsidRPr="00961C2F">
        <w:rPr>
          <w:sz w:val="28"/>
          <w:szCs w:val="28"/>
        </w:rPr>
        <w:t>Na</w:t>
      </w:r>
      <w:proofErr w:type="spellEnd"/>
      <w:r w:rsidRPr="00961C2F">
        <w:rPr>
          <w:sz w:val="28"/>
          <w:szCs w:val="28"/>
        </w:rPr>
        <w:t>, C</w:t>
      </w:r>
      <w:r w:rsidRPr="00961C2F"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</w:t>
      </w:r>
      <w:r w:rsidRPr="00961C2F">
        <w:rPr>
          <w:sz w:val="28"/>
          <w:szCs w:val="28"/>
        </w:rPr>
        <w:t xml:space="preserve">– избыточное поступление К; – высокое содержание </w:t>
      </w:r>
      <w:r w:rsidRPr="00961C2F">
        <w:rPr>
          <w:sz w:val="28"/>
          <w:szCs w:val="28"/>
          <w:lang w:val="en-US"/>
        </w:rPr>
        <w:t>F</w:t>
      </w:r>
      <w:r w:rsidRPr="00961C2F">
        <w:rPr>
          <w:sz w:val="28"/>
          <w:szCs w:val="28"/>
        </w:rPr>
        <w:t xml:space="preserve">е сдерживает поступление </w:t>
      </w:r>
      <w:proofErr w:type="spellStart"/>
      <w:r w:rsidRPr="00961C2F">
        <w:rPr>
          <w:sz w:val="28"/>
          <w:szCs w:val="28"/>
        </w:rPr>
        <w:t>Са</w:t>
      </w:r>
      <w:proofErr w:type="spellEnd"/>
      <w:r w:rsidRPr="00961C2F">
        <w:rPr>
          <w:sz w:val="28"/>
          <w:szCs w:val="28"/>
        </w:rPr>
        <w:t>;</w:t>
      </w:r>
    </w:p>
    <w:p w:rsidR="00F664DB" w:rsidRPr="00C26392" w:rsidRDefault="00F664DB" w:rsidP="00F664DB">
      <w:pPr>
        <w:widowControl w:val="0"/>
        <w:spacing w:line="360" w:lineRule="auto"/>
        <w:jc w:val="both"/>
        <w:rPr>
          <w:sz w:val="28"/>
          <w:szCs w:val="28"/>
        </w:rPr>
      </w:pPr>
      <w:r w:rsidRPr="00961C2F">
        <w:rPr>
          <w:sz w:val="28"/>
          <w:szCs w:val="28"/>
        </w:rPr>
        <w:t xml:space="preserve">– повышение рН против нормы (рН 5-6) уменьшает доступность B, </w:t>
      </w:r>
      <w:proofErr w:type="spellStart"/>
      <w:r w:rsidRPr="00961C2F">
        <w:rPr>
          <w:sz w:val="28"/>
          <w:szCs w:val="28"/>
        </w:rPr>
        <w:t>Cu</w:t>
      </w:r>
      <w:proofErr w:type="spellEnd"/>
      <w:r w:rsidRPr="00961C2F">
        <w:rPr>
          <w:sz w:val="28"/>
          <w:szCs w:val="28"/>
        </w:rPr>
        <w:t xml:space="preserve">, </w:t>
      </w:r>
      <w:proofErr w:type="spellStart"/>
      <w:r w:rsidRPr="00961C2F">
        <w:rPr>
          <w:sz w:val="28"/>
          <w:szCs w:val="28"/>
        </w:rPr>
        <w:t>Fe</w:t>
      </w:r>
      <w:proofErr w:type="spellEnd"/>
      <w:r w:rsidRPr="00961C2F">
        <w:rPr>
          <w:sz w:val="28"/>
          <w:szCs w:val="28"/>
        </w:rPr>
        <w:t xml:space="preserve">, </w:t>
      </w:r>
      <w:proofErr w:type="spellStart"/>
      <w:r w:rsidRPr="00961C2F">
        <w:rPr>
          <w:sz w:val="28"/>
          <w:szCs w:val="28"/>
        </w:rPr>
        <w:t>Mn</w:t>
      </w:r>
      <w:proofErr w:type="spellEnd"/>
      <w:r w:rsidRPr="00961C2F">
        <w:rPr>
          <w:sz w:val="28"/>
          <w:szCs w:val="28"/>
        </w:rPr>
        <w:t xml:space="preserve">, </w:t>
      </w:r>
      <w:proofErr w:type="spellStart"/>
      <w:r w:rsidRPr="00961C2F">
        <w:rPr>
          <w:sz w:val="28"/>
          <w:szCs w:val="28"/>
        </w:rPr>
        <w:t>Zn</w:t>
      </w:r>
      <w:proofErr w:type="spellEnd"/>
      <w:r w:rsidRPr="00961C2F">
        <w:rPr>
          <w:sz w:val="28"/>
          <w:szCs w:val="28"/>
        </w:rPr>
        <w:t xml:space="preserve">; </w:t>
      </w:r>
    </w:p>
    <w:p w:rsidR="00F664DB" w:rsidRPr="00961C2F" w:rsidRDefault="00F664DB" w:rsidP="00F664DB">
      <w:pPr>
        <w:widowControl w:val="0"/>
        <w:spacing w:line="360" w:lineRule="auto"/>
        <w:jc w:val="both"/>
        <w:rPr>
          <w:sz w:val="28"/>
          <w:szCs w:val="28"/>
        </w:rPr>
      </w:pPr>
      <w:r w:rsidRPr="00961C2F">
        <w:rPr>
          <w:sz w:val="28"/>
          <w:szCs w:val="28"/>
        </w:rPr>
        <w:t>–</w:t>
      </w:r>
      <w:r w:rsidRPr="00691540">
        <w:rPr>
          <w:sz w:val="28"/>
          <w:szCs w:val="28"/>
        </w:rPr>
        <w:t xml:space="preserve"> </w:t>
      </w:r>
      <w:r w:rsidRPr="00961C2F">
        <w:rPr>
          <w:sz w:val="28"/>
          <w:szCs w:val="28"/>
        </w:rPr>
        <w:t>понижение рН &lt;5 снижает доступность Мо;</w:t>
      </w:r>
    </w:p>
    <w:p w:rsidR="00F664DB" w:rsidRPr="00961C2F" w:rsidRDefault="00F664DB" w:rsidP="00F664DB">
      <w:pPr>
        <w:widowControl w:val="0"/>
        <w:spacing w:line="360" w:lineRule="auto"/>
        <w:jc w:val="both"/>
        <w:rPr>
          <w:sz w:val="28"/>
          <w:szCs w:val="28"/>
        </w:rPr>
      </w:pPr>
      <w:r w:rsidRPr="00961C2F">
        <w:rPr>
          <w:sz w:val="28"/>
          <w:szCs w:val="28"/>
        </w:rPr>
        <w:t xml:space="preserve"> – повышение температуры субстрата от 13</w:t>
      </w:r>
      <w:r>
        <w:rPr>
          <w:sz w:val="28"/>
          <w:szCs w:val="28"/>
        </w:rPr>
        <w:t xml:space="preserve"> </w:t>
      </w:r>
      <w:r w:rsidRPr="00961C2F">
        <w:rPr>
          <w:sz w:val="28"/>
          <w:szCs w:val="28"/>
        </w:rPr>
        <w:t>°С до 20</w:t>
      </w:r>
      <w:r>
        <w:rPr>
          <w:sz w:val="28"/>
          <w:szCs w:val="28"/>
        </w:rPr>
        <w:t xml:space="preserve"> </w:t>
      </w:r>
      <w:r w:rsidRPr="00961C2F">
        <w:rPr>
          <w:sz w:val="28"/>
          <w:szCs w:val="28"/>
        </w:rPr>
        <w:t xml:space="preserve">°С увеличивает поступление </w:t>
      </w:r>
      <w:proofErr w:type="spellStart"/>
      <w:r w:rsidRPr="00961C2F">
        <w:rPr>
          <w:sz w:val="28"/>
          <w:szCs w:val="28"/>
        </w:rPr>
        <w:t>Fe</w:t>
      </w:r>
      <w:proofErr w:type="spellEnd"/>
      <w:r w:rsidRPr="00961C2F">
        <w:rPr>
          <w:sz w:val="28"/>
          <w:szCs w:val="28"/>
        </w:rPr>
        <w:t xml:space="preserve">, </w:t>
      </w:r>
      <w:proofErr w:type="spellStart"/>
      <w:r w:rsidRPr="00961C2F">
        <w:rPr>
          <w:sz w:val="28"/>
          <w:szCs w:val="28"/>
        </w:rPr>
        <w:t>Mn</w:t>
      </w:r>
      <w:proofErr w:type="spellEnd"/>
      <w:r w:rsidRPr="00961C2F">
        <w:rPr>
          <w:sz w:val="28"/>
          <w:szCs w:val="28"/>
        </w:rPr>
        <w:t xml:space="preserve">, </w:t>
      </w:r>
      <w:proofErr w:type="spellStart"/>
      <w:r w:rsidRPr="00961C2F">
        <w:rPr>
          <w:sz w:val="28"/>
          <w:szCs w:val="28"/>
        </w:rPr>
        <w:t>Cu</w:t>
      </w:r>
      <w:proofErr w:type="spellEnd"/>
      <w:r w:rsidRPr="00961C2F">
        <w:rPr>
          <w:sz w:val="28"/>
          <w:szCs w:val="28"/>
        </w:rPr>
        <w:t>;</w:t>
      </w:r>
    </w:p>
    <w:p w:rsidR="00F664DB" w:rsidRPr="00961C2F" w:rsidRDefault="00F664DB" w:rsidP="00F664DB">
      <w:pPr>
        <w:widowControl w:val="0"/>
        <w:spacing w:line="360" w:lineRule="auto"/>
        <w:jc w:val="both"/>
        <w:rPr>
          <w:sz w:val="28"/>
          <w:szCs w:val="28"/>
        </w:rPr>
      </w:pPr>
      <w:r w:rsidRPr="00961C2F">
        <w:rPr>
          <w:sz w:val="28"/>
          <w:szCs w:val="28"/>
        </w:rPr>
        <w:t xml:space="preserve">– повышение рН &gt;7 образует нерастворимые гидроокиси </w:t>
      </w:r>
      <w:proofErr w:type="spellStart"/>
      <w:r w:rsidRPr="00961C2F">
        <w:rPr>
          <w:sz w:val="28"/>
          <w:szCs w:val="28"/>
        </w:rPr>
        <w:t>Fe</w:t>
      </w:r>
      <w:proofErr w:type="spellEnd"/>
      <w:r w:rsidRPr="00961C2F">
        <w:rPr>
          <w:sz w:val="28"/>
          <w:szCs w:val="28"/>
        </w:rPr>
        <w:t xml:space="preserve">, </w:t>
      </w:r>
      <w:proofErr w:type="spellStart"/>
      <w:r w:rsidRPr="00961C2F">
        <w:rPr>
          <w:sz w:val="28"/>
          <w:szCs w:val="28"/>
        </w:rPr>
        <w:t>Zn</w:t>
      </w:r>
      <w:proofErr w:type="spellEnd"/>
      <w:r w:rsidRPr="00961C2F">
        <w:rPr>
          <w:sz w:val="28"/>
          <w:szCs w:val="28"/>
        </w:rPr>
        <w:t xml:space="preserve">, </w:t>
      </w:r>
      <w:proofErr w:type="spellStart"/>
      <w:r w:rsidRPr="00961C2F">
        <w:rPr>
          <w:sz w:val="28"/>
          <w:szCs w:val="28"/>
        </w:rPr>
        <w:t>Cu</w:t>
      </w:r>
      <w:proofErr w:type="spellEnd"/>
      <w:r w:rsidRPr="00961C2F">
        <w:rPr>
          <w:sz w:val="28"/>
          <w:szCs w:val="28"/>
        </w:rPr>
        <w:t>, снижается растворимость В.</w:t>
      </w:r>
    </w:p>
    <w:p w:rsidR="00F664DB" w:rsidRPr="00961C2F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1C2F">
        <w:rPr>
          <w:sz w:val="28"/>
          <w:szCs w:val="28"/>
        </w:rPr>
        <w:t>Определение недостатка или избытка элементов питания в растениях по внешним признакам недостоверно, так как признаки голодания растения нередко бывают, сходны с признаками отравления минеральными веществами. Симптомы недостатка разных элементов очень сходны. Например, недостаток азота, серы и фосфора характеризуется одинаковыми признаками: общим пожелтением листьев, отмиранием прироста. В таких случаях для правильного диагноза необходим еще анализ листьев, потому что при недостатке серы листья содержат много азота, а при недостатке азота в них много серы. Аналогичная зависимость существует между азотом и фосфором. Если пожелтение и отмирание побегов происходят вследствие недостатка азота, в листьях бывает много фосфора и мало азота. Наоборот, если ухудшение роста вызвано недостатком фосфора, то в листьях накапливается много азота и мало фосфора.</w:t>
      </w:r>
    </w:p>
    <w:p w:rsidR="00F664DB" w:rsidRPr="00961C2F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1C2F">
        <w:rPr>
          <w:sz w:val="28"/>
          <w:szCs w:val="28"/>
        </w:rPr>
        <w:t xml:space="preserve">Обесцвечивание (хлороз) листьев или же </w:t>
      </w:r>
      <w:proofErr w:type="spellStart"/>
      <w:r w:rsidRPr="00961C2F">
        <w:rPr>
          <w:sz w:val="28"/>
          <w:szCs w:val="28"/>
        </w:rPr>
        <w:t>мелколистье</w:t>
      </w:r>
      <w:proofErr w:type="spellEnd"/>
      <w:r w:rsidRPr="00961C2F">
        <w:rPr>
          <w:sz w:val="28"/>
          <w:szCs w:val="28"/>
        </w:rPr>
        <w:t xml:space="preserve"> может быть вызвано не только нарушением минерального питания растений, но и некоторыми вирусными болезнями, повреждением корней или же низкой температурой субстрата и питательного раствора. Анализ листьев в подобных случаях позволяет точно установить причину хлороза.</w:t>
      </w:r>
    </w:p>
    <w:p w:rsidR="00F664DB" w:rsidRPr="008B30D9" w:rsidRDefault="00F664DB" w:rsidP="00F664DB">
      <w:pPr>
        <w:widowControl w:val="0"/>
        <w:spacing w:line="360" w:lineRule="auto"/>
        <w:ind w:firstLine="709"/>
        <w:jc w:val="both"/>
        <w:rPr>
          <w:spacing w:val="6"/>
          <w:sz w:val="28"/>
          <w:szCs w:val="28"/>
        </w:rPr>
      </w:pPr>
      <w:r w:rsidRPr="008B30D9">
        <w:rPr>
          <w:spacing w:val="6"/>
          <w:sz w:val="28"/>
          <w:szCs w:val="28"/>
        </w:rPr>
        <w:t xml:space="preserve">Химический анализ растений для диагностики условий минерального питания основывается главным образом на том, что между выносом питательных элементов растениями и их урожайностью </w:t>
      </w:r>
      <w:r w:rsidRPr="008B30D9">
        <w:rPr>
          <w:spacing w:val="6"/>
          <w:sz w:val="28"/>
          <w:szCs w:val="28"/>
        </w:rPr>
        <w:lastRenderedPageBreak/>
        <w:t xml:space="preserve">существует тесная связь. Высокий урожай возделываемых культур получают только при оптимальной концентрации клеточного сока растений. Казалось бы, что использование результатов химического анализа листьев – простая задача, заключающаяся в сравнении данных анализа с полученными ранее стандартными показателями. Однако оценка результатов этого анализа значительно усложняется тем, что на химический состав растений, кроме содержания питательных элементов в питательной смеси, влияют многочисленные факторы, в частности вид культуры, </w:t>
      </w:r>
      <w:r w:rsidRPr="008B30D9">
        <w:rPr>
          <w:bCs/>
          <w:spacing w:val="6"/>
          <w:sz w:val="28"/>
          <w:szCs w:val="28"/>
        </w:rPr>
        <w:t>онтогенетический и филогенетический</w:t>
      </w:r>
      <w:r w:rsidRPr="008B30D9">
        <w:rPr>
          <w:b/>
          <w:bCs/>
          <w:spacing w:val="6"/>
          <w:sz w:val="28"/>
          <w:szCs w:val="28"/>
        </w:rPr>
        <w:t xml:space="preserve"> </w:t>
      </w:r>
      <w:r w:rsidRPr="008B30D9">
        <w:rPr>
          <w:spacing w:val="6"/>
          <w:sz w:val="28"/>
          <w:szCs w:val="28"/>
        </w:rPr>
        <w:t>возрасты растения, а также условия внешней среды.</w:t>
      </w:r>
    </w:p>
    <w:p w:rsidR="00F664DB" w:rsidRPr="008B30D9" w:rsidRDefault="00F664DB" w:rsidP="00F664DB">
      <w:pPr>
        <w:widowControl w:val="0"/>
        <w:spacing w:line="360" w:lineRule="auto"/>
        <w:ind w:firstLine="709"/>
        <w:jc w:val="both"/>
        <w:rPr>
          <w:spacing w:val="4"/>
          <w:sz w:val="28"/>
          <w:szCs w:val="28"/>
        </w:rPr>
      </w:pPr>
      <w:r w:rsidRPr="008B30D9">
        <w:rPr>
          <w:spacing w:val="4"/>
          <w:sz w:val="28"/>
          <w:szCs w:val="28"/>
        </w:rPr>
        <w:t xml:space="preserve">Факторы внешней среды в ряде случаев оказывают сильное влияние на питание растений некоторыми элементами. Так, при пониженной температуре субстрата </w:t>
      </w:r>
      <w:r w:rsidRPr="008B30D9">
        <w:rPr>
          <w:bCs/>
          <w:spacing w:val="4"/>
          <w:sz w:val="28"/>
          <w:szCs w:val="28"/>
        </w:rPr>
        <w:t>(10</w:t>
      </w:r>
      <w:r w:rsidRPr="008B30D9">
        <w:rPr>
          <w:b/>
          <w:bCs/>
          <w:spacing w:val="4"/>
          <w:sz w:val="28"/>
          <w:szCs w:val="28"/>
        </w:rPr>
        <w:t>-</w:t>
      </w:r>
      <w:r w:rsidRPr="008B30D9">
        <w:rPr>
          <w:spacing w:val="4"/>
          <w:sz w:val="28"/>
          <w:szCs w:val="28"/>
        </w:rPr>
        <w:t>12 °С) резко ослабляется поступление в растения азота, магния и особенно фосфора. Повреждение корней, а также антагонизм отдельных анионов и катионов в растворе могут понизить поглотительную способность корневой системы. Кроме того, наличие в субстрате карбонатных включений приводит к осаждению фосфатов. При изменении рН питательного раствора в сторону щелочной реакции могут наблюдаться признаки недостатка железа, так как при высоких значениях рН оно выпадает в осадок. Все это приводит к нарушению нормального поглощения элементов питания даже в том случае, если раствор имеет оптимальный состав.</w:t>
      </w:r>
    </w:p>
    <w:p w:rsidR="00F664DB" w:rsidRPr="00961C2F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1C2F">
        <w:rPr>
          <w:sz w:val="28"/>
          <w:szCs w:val="28"/>
        </w:rPr>
        <w:t>Метод химического анализа листьев приобрел особое значение при беспочвенной культуре, где можно легко контролировать и корректировать питание растений. Химический анализ листьев отражает сложный процесс питания и характеризует степень обеспеченности растений тем или иным элементом питания в конкретных условиях.</w:t>
      </w:r>
    </w:p>
    <w:p w:rsidR="00F664DB" w:rsidRPr="00961C2F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1C2F">
        <w:rPr>
          <w:sz w:val="28"/>
          <w:szCs w:val="28"/>
        </w:rPr>
        <w:t xml:space="preserve">Повышенное содержание какого-либо элемента в листьях или черешкам может быть обусловлено </w:t>
      </w:r>
      <w:proofErr w:type="gramStart"/>
      <w:r w:rsidRPr="00961C2F">
        <w:rPr>
          <w:sz w:val="28"/>
          <w:szCs w:val="28"/>
        </w:rPr>
        <w:t>не потребностью</w:t>
      </w:r>
      <w:proofErr w:type="gramEnd"/>
      <w:r w:rsidRPr="00961C2F">
        <w:rPr>
          <w:sz w:val="28"/>
          <w:szCs w:val="28"/>
        </w:rPr>
        <w:t xml:space="preserve"> в нем растений, а избыточным количеством его в питательном растворе, и наоборот, несколько </w:t>
      </w:r>
      <w:r w:rsidRPr="00961C2F">
        <w:rPr>
          <w:sz w:val="28"/>
          <w:szCs w:val="28"/>
        </w:rPr>
        <w:lastRenderedPageBreak/>
        <w:t xml:space="preserve">пониженное содержание того или иного элемента может быть следствием сильного роста растения и интенсивного использования данного элемента для переработки его в органические формы. Поэтому путем исследований важно установить минимальную концентрацию питательных веществ в растениях </w:t>
      </w:r>
      <w:r w:rsidRPr="00961C2F">
        <w:rPr>
          <w:bCs/>
          <w:sz w:val="28"/>
          <w:szCs w:val="28"/>
        </w:rPr>
        <w:t>по</w:t>
      </w:r>
      <w:r w:rsidRPr="00961C2F">
        <w:rPr>
          <w:b/>
          <w:bCs/>
          <w:sz w:val="28"/>
          <w:szCs w:val="28"/>
        </w:rPr>
        <w:t xml:space="preserve"> </w:t>
      </w:r>
      <w:r w:rsidRPr="00961C2F">
        <w:rPr>
          <w:sz w:val="28"/>
          <w:szCs w:val="28"/>
        </w:rPr>
        <w:t>периодам роста, которая обеспечивала бы получение высокого урожая выращиваемых культур.</w:t>
      </w:r>
    </w:p>
    <w:p w:rsidR="00F664DB" w:rsidRPr="00961C2F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1C2F">
        <w:rPr>
          <w:sz w:val="28"/>
          <w:szCs w:val="28"/>
        </w:rPr>
        <w:t>При химическом анализе тканей растений определяют валовое содержание элементов минерального питания или содержание неорганических их соединений.</w:t>
      </w:r>
    </w:p>
    <w:p w:rsidR="00F664DB" w:rsidRPr="00961C2F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1C2F">
        <w:rPr>
          <w:sz w:val="28"/>
          <w:szCs w:val="28"/>
        </w:rPr>
        <w:t>Для определения содержания калия метод анализа не имеет значения, так как он находится в растении в виде ионов или непрочно связан с органическими веществами, в связи с чем результаты анализа валового его содержания и неорганических форм одинаковые.</w:t>
      </w:r>
    </w:p>
    <w:p w:rsidR="00F664DB" w:rsidRPr="00961C2F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1C2F">
        <w:rPr>
          <w:sz w:val="28"/>
          <w:szCs w:val="28"/>
        </w:rPr>
        <w:t>Неорганические формы азота и фосфора составляют небольшую часть общего количества их в растениях. При валовом определении этих элементов количественное различие их в листьях растений, хорошо и плохо обеспеченных питанием, бывает очень незначительным, тогда как различие в содержании неорганических соединений этих элементов бывает очень большим и более точно отображает характер питания растений в исследуемый период.</w:t>
      </w:r>
    </w:p>
    <w:p w:rsidR="00F664DB" w:rsidRPr="00961C2F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1C2F">
        <w:rPr>
          <w:sz w:val="28"/>
          <w:szCs w:val="28"/>
        </w:rPr>
        <w:t>Для диагностики минерального питания тепличных культур первостепенное значение имеет выбор органа или части растения для анализа. При определении содержания нитратного азота, калия и натрия более четкие результаты дает анализ черешков листьев, неорганического фосфора, кальция и магния – анализ листовых пластинок.</w:t>
      </w:r>
    </w:p>
    <w:p w:rsidR="00F664DB" w:rsidRPr="001D3F33" w:rsidRDefault="00F664DB" w:rsidP="00F664DB">
      <w:pPr>
        <w:widowControl w:val="0"/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1D3F33">
        <w:rPr>
          <w:spacing w:val="2"/>
          <w:sz w:val="28"/>
          <w:szCs w:val="28"/>
        </w:rPr>
        <w:t xml:space="preserve">У томата и огурца нитратным азотом богаты черешки листьев и стебли. В них содержание этого элемента в 2-3 раза выше, чем в их пластинках. В этих культурах наблюдается закономерность в содержании нитратного азота по ярусам растения: в листьях нижнего яруса его больше, чем в листьях верхнего. Наиболее резкие различия в содержании нитратов у </w:t>
      </w:r>
      <w:r w:rsidRPr="001D3F33">
        <w:rPr>
          <w:spacing w:val="2"/>
          <w:sz w:val="28"/>
          <w:szCs w:val="28"/>
        </w:rPr>
        <w:lastRenderedPageBreak/>
        <w:t>растений при разном уровне их питания наблюдаются в черешках листьев нижнего яруса.</w:t>
      </w:r>
    </w:p>
    <w:p w:rsidR="00F664DB" w:rsidRPr="00A24774" w:rsidRDefault="00F664DB" w:rsidP="00F664DB">
      <w:pPr>
        <w:widowControl w:val="0"/>
        <w:spacing w:line="360" w:lineRule="auto"/>
        <w:ind w:firstLine="709"/>
        <w:jc w:val="both"/>
        <w:rPr>
          <w:spacing w:val="4"/>
          <w:sz w:val="28"/>
          <w:szCs w:val="28"/>
        </w:rPr>
      </w:pPr>
      <w:r w:rsidRPr="00A24774">
        <w:rPr>
          <w:spacing w:val="4"/>
          <w:sz w:val="28"/>
          <w:szCs w:val="28"/>
        </w:rPr>
        <w:t>Неорганического фосфора больше всего в пластинках листьев. По ярусам растений он распределен сравнительно равномерно. Различие в содержании фосфора у этих культур при неодинаковом обеспечении их питательными веществами резче проявляется в пластинках листьев нижнего яруса.</w:t>
      </w:r>
    </w:p>
    <w:p w:rsidR="00F664DB" w:rsidRPr="00961C2F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1C2F">
        <w:rPr>
          <w:sz w:val="28"/>
          <w:szCs w:val="28"/>
        </w:rPr>
        <w:t>Кальция в пластинках листьев огурца и томата содержится примерно в три раза больше, чем в черешках и жилках листьев. Этим элементом богаты листья нижнего яруса.</w:t>
      </w:r>
    </w:p>
    <w:p w:rsidR="00F664DB" w:rsidRPr="00961C2F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1C2F">
        <w:rPr>
          <w:sz w:val="28"/>
          <w:szCs w:val="28"/>
        </w:rPr>
        <w:t>Магния больше всего имеется в листовых пластинках. При недостаточном содержании он перемешается из нижних листьев в верхние и к точкам роста. Обеспеченность растений этим элементом четче выражена в пластинках листьев нижнего и среднего ярусов.</w:t>
      </w:r>
    </w:p>
    <w:p w:rsidR="00F664DB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1C2F">
        <w:rPr>
          <w:sz w:val="28"/>
          <w:szCs w:val="28"/>
        </w:rPr>
        <w:t xml:space="preserve">Таким образом, на основе результатов исследований можно сделать вывод, что определение потребности огурца в азоте, фосфоре, калии, магнии и кальции следует проводить по черешкам и листовым пластинкам листьев нижнего яруса, закончивших рост, но физиологически активных, т. е. таких, в которых содержание питательных веществ «не разбавляется» приростом их массы. У томата для анализа следует брать листья, закончившие рост до </w:t>
      </w:r>
      <w:proofErr w:type="spellStart"/>
      <w:r w:rsidRPr="00961C2F">
        <w:rPr>
          <w:sz w:val="28"/>
          <w:szCs w:val="28"/>
        </w:rPr>
        <w:t>бутонизации</w:t>
      </w:r>
      <w:proofErr w:type="spellEnd"/>
      <w:r w:rsidRPr="00961C2F">
        <w:rPr>
          <w:sz w:val="28"/>
          <w:szCs w:val="28"/>
        </w:rPr>
        <w:t>, т. е. второй-третий, а во время цветения и позже – третий-четвертый лист снизу.</w:t>
      </w:r>
    </w:p>
    <w:p w:rsidR="00F664DB" w:rsidRPr="00655DD7" w:rsidRDefault="00F664DB" w:rsidP="00F664DB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655DD7">
        <w:rPr>
          <w:sz w:val="28"/>
          <w:szCs w:val="28"/>
          <w:u w:val="single"/>
        </w:rPr>
        <w:t xml:space="preserve">Определение обеспеченности питательными элементами </w:t>
      </w:r>
      <w:r>
        <w:rPr>
          <w:sz w:val="28"/>
          <w:szCs w:val="28"/>
          <w:u w:val="single"/>
        </w:rPr>
        <w:t>овощных культур</w:t>
      </w:r>
      <w:r w:rsidRPr="00655DD7">
        <w:rPr>
          <w:sz w:val="28"/>
          <w:szCs w:val="28"/>
          <w:u w:val="single"/>
        </w:rPr>
        <w:t xml:space="preserve"> по внешнему виду</w:t>
      </w:r>
      <w:r>
        <w:rPr>
          <w:sz w:val="28"/>
          <w:szCs w:val="28"/>
          <w:u w:val="single"/>
        </w:rPr>
        <w:t>.</w:t>
      </w:r>
    </w:p>
    <w:p w:rsidR="00F664DB" w:rsidRPr="00655DD7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55DD7">
        <w:rPr>
          <w:sz w:val="28"/>
          <w:szCs w:val="28"/>
        </w:rPr>
        <w:t>О недостатке или из</w:t>
      </w:r>
      <w:r>
        <w:rPr>
          <w:sz w:val="28"/>
          <w:szCs w:val="28"/>
        </w:rPr>
        <w:t>бытке элементов минерального пи</w:t>
      </w:r>
      <w:r w:rsidRPr="00655DD7">
        <w:rPr>
          <w:sz w:val="28"/>
          <w:szCs w:val="28"/>
        </w:rPr>
        <w:t xml:space="preserve">тания можно судить по внешним признакам </w:t>
      </w:r>
      <w:r w:rsidRPr="00961C2F">
        <w:rPr>
          <w:sz w:val="28"/>
          <w:szCs w:val="28"/>
        </w:rPr>
        <w:t>–</w:t>
      </w:r>
      <w:r w:rsidRPr="00655DD7">
        <w:rPr>
          <w:sz w:val="28"/>
          <w:szCs w:val="28"/>
        </w:rPr>
        <w:t xml:space="preserve"> строению, размерам, форме и окраске листьев, иногда плодов, характеру отмирания тканей.</w:t>
      </w:r>
    </w:p>
    <w:p w:rsidR="00F664DB" w:rsidRPr="00655DD7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55DD7">
        <w:rPr>
          <w:sz w:val="28"/>
          <w:szCs w:val="28"/>
        </w:rPr>
        <w:t xml:space="preserve">Нарушение питания проявляется в разных ярусах растения по-разному: недостаток или избыток азота, фосфора, калия и магния, которые могут </w:t>
      </w:r>
      <w:proofErr w:type="spellStart"/>
      <w:r w:rsidRPr="00655DD7">
        <w:rPr>
          <w:sz w:val="28"/>
          <w:szCs w:val="28"/>
        </w:rPr>
        <w:t>реутилизироваться</w:t>
      </w:r>
      <w:proofErr w:type="spellEnd"/>
      <w:r w:rsidRPr="00655DD7">
        <w:rPr>
          <w:sz w:val="28"/>
          <w:szCs w:val="28"/>
        </w:rPr>
        <w:t xml:space="preserve"> растением </w:t>
      </w:r>
      <w:r w:rsidRPr="00961C2F">
        <w:rPr>
          <w:sz w:val="28"/>
          <w:szCs w:val="28"/>
        </w:rPr>
        <w:t>–</w:t>
      </w:r>
      <w:r w:rsidRPr="00655DD7">
        <w:rPr>
          <w:sz w:val="28"/>
          <w:szCs w:val="28"/>
        </w:rPr>
        <w:t xml:space="preserve"> в нижнем яр</w:t>
      </w:r>
      <w:r>
        <w:rPr>
          <w:sz w:val="28"/>
          <w:szCs w:val="28"/>
        </w:rPr>
        <w:t xml:space="preserve">усе в более старых листьях и </w:t>
      </w:r>
      <w:r>
        <w:rPr>
          <w:sz w:val="28"/>
          <w:szCs w:val="28"/>
        </w:rPr>
        <w:lastRenderedPageBreak/>
        <w:t>ор</w:t>
      </w:r>
      <w:r w:rsidRPr="00655DD7">
        <w:rPr>
          <w:sz w:val="28"/>
          <w:szCs w:val="28"/>
        </w:rPr>
        <w:t xml:space="preserve">ганах; трудно </w:t>
      </w:r>
      <w:proofErr w:type="spellStart"/>
      <w:r w:rsidRPr="00655DD7">
        <w:rPr>
          <w:sz w:val="28"/>
          <w:szCs w:val="28"/>
        </w:rPr>
        <w:t>реутилизируемые</w:t>
      </w:r>
      <w:proofErr w:type="spellEnd"/>
      <w:r w:rsidRPr="00655DD7">
        <w:rPr>
          <w:sz w:val="28"/>
          <w:szCs w:val="28"/>
        </w:rPr>
        <w:t xml:space="preserve"> кальций, сера, железо и почти все микроэлементы </w:t>
      </w:r>
      <w:r w:rsidRPr="00961C2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55DD7">
        <w:rPr>
          <w:sz w:val="28"/>
          <w:szCs w:val="28"/>
        </w:rPr>
        <w:t>в верхнем ярусе, на молодых растениях в точках роста.</w:t>
      </w:r>
    </w:p>
    <w:p w:rsidR="00F664DB" w:rsidRPr="00655DD7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55DD7">
        <w:rPr>
          <w:sz w:val="28"/>
          <w:szCs w:val="28"/>
        </w:rPr>
        <w:t xml:space="preserve">Признаки недостатка отдельных веществ у растений (по Г. Н. </w:t>
      </w:r>
      <w:proofErr w:type="spellStart"/>
      <w:r w:rsidRPr="00655DD7">
        <w:rPr>
          <w:sz w:val="28"/>
          <w:szCs w:val="28"/>
        </w:rPr>
        <w:t>Траканову</w:t>
      </w:r>
      <w:proofErr w:type="spellEnd"/>
      <w:r w:rsidRPr="00655DD7">
        <w:rPr>
          <w:sz w:val="28"/>
          <w:szCs w:val="28"/>
        </w:rPr>
        <w:t>, 1987) следующие:</w:t>
      </w:r>
    </w:p>
    <w:p w:rsidR="00F664DB" w:rsidRPr="00655DD7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55DD7">
        <w:rPr>
          <w:i/>
          <w:sz w:val="28"/>
          <w:szCs w:val="28"/>
        </w:rPr>
        <w:t>Азот</w:t>
      </w:r>
      <w:r w:rsidRPr="00655DD7">
        <w:rPr>
          <w:sz w:val="28"/>
          <w:szCs w:val="28"/>
        </w:rPr>
        <w:t>. Нижние листья становятся бледно-зелеными, затем, начиная с верхушки, желтеют, буреют, отмирают. Рост стеблей и боковых плетей задерживается. Листья мелкие, стебель тонкий, хрупким. Признаки появляются при выращивании на соломе, опилках, а также при обильных поливах.</w:t>
      </w:r>
    </w:p>
    <w:p w:rsidR="00F664DB" w:rsidRPr="00655DD7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55DD7">
        <w:rPr>
          <w:sz w:val="28"/>
          <w:szCs w:val="28"/>
        </w:rPr>
        <w:t xml:space="preserve">Недостаток азота у томата проявляется в ограничении роста. Растения приобретают веретенообразный габитус. Старые листья </w:t>
      </w:r>
      <w:r>
        <w:rPr>
          <w:sz w:val="28"/>
          <w:szCs w:val="28"/>
        </w:rPr>
        <w:t>становятся светло-зелеными, а в</w:t>
      </w:r>
      <w:r w:rsidRPr="00655DD7">
        <w:rPr>
          <w:sz w:val="28"/>
          <w:szCs w:val="28"/>
        </w:rPr>
        <w:t>последстви</w:t>
      </w:r>
      <w:r>
        <w:rPr>
          <w:sz w:val="28"/>
          <w:szCs w:val="28"/>
        </w:rPr>
        <w:t>и</w:t>
      </w:r>
      <w:r w:rsidRPr="00655DD7">
        <w:rPr>
          <w:sz w:val="28"/>
          <w:szCs w:val="28"/>
        </w:rPr>
        <w:t xml:space="preserve"> желтеют. На обратной стороне листа вдоль основных жилок может проявляться пурпурная окраска. Цветки, не раскрываясь, засыхают и опадают. Плоды мелкие, но созревают быстро. Побеги приобретают склонность к одеревенению.</w:t>
      </w:r>
    </w:p>
    <w:p w:rsidR="00F664DB" w:rsidRPr="00655DD7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55DD7">
        <w:rPr>
          <w:sz w:val="28"/>
          <w:szCs w:val="28"/>
        </w:rPr>
        <w:t xml:space="preserve">У огурца недостаток азота проявляется в </w:t>
      </w:r>
      <w:proofErr w:type="spellStart"/>
      <w:r w:rsidRPr="00655DD7">
        <w:rPr>
          <w:sz w:val="28"/>
          <w:szCs w:val="28"/>
        </w:rPr>
        <w:t>мелколистности</w:t>
      </w:r>
      <w:proofErr w:type="spellEnd"/>
      <w:r w:rsidRPr="00655DD7">
        <w:rPr>
          <w:sz w:val="28"/>
          <w:szCs w:val="28"/>
        </w:rPr>
        <w:t>. Причем листья направлены вверх и пластинки более старых желтеют. Затем желтизна быстро распространяется и на молодые листья. Если азотное голодание проявляется в более поздние сроки роста и развит</w:t>
      </w:r>
      <w:r>
        <w:rPr>
          <w:sz w:val="28"/>
          <w:szCs w:val="28"/>
        </w:rPr>
        <w:t>ия</w:t>
      </w:r>
      <w:r w:rsidRPr="00655DD7">
        <w:rPr>
          <w:sz w:val="28"/>
          <w:szCs w:val="28"/>
        </w:rPr>
        <w:t>, то пожелтение может начинаться с листьев среднего возраста.</w:t>
      </w:r>
      <w:r>
        <w:rPr>
          <w:sz w:val="28"/>
          <w:szCs w:val="28"/>
        </w:rPr>
        <w:t xml:space="preserve"> Лист желтеет полностью, хотя в</w:t>
      </w:r>
      <w:r w:rsidRPr="00655DD7">
        <w:rPr>
          <w:sz w:val="28"/>
          <w:szCs w:val="28"/>
        </w:rPr>
        <w:t>начале самые тонкие жилки листа еще могут сохранять зеленый цвет. В дальнейшем и они желтеют.</w:t>
      </w:r>
    </w:p>
    <w:p w:rsidR="00F664DB" w:rsidRPr="00655DD7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55DD7">
        <w:rPr>
          <w:sz w:val="28"/>
          <w:szCs w:val="28"/>
        </w:rPr>
        <w:t xml:space="preserve">Плети огурца тонкие, но твердые и быстро </w:t>
      </w:r>
      <w:proofErr w:type="spellStart"/>
      <w:r w:rsidRPr="00655DD7">
        <w:rPr>
          <w:sz w:val="28"/>
          <w:szCs w:val="28"/>
        </w:rPr>
        <w:t>древеснеют</w:t>
      </w:r>
      <w:proofErr w:type="spellEnd"/>
      <w:r w:rsidRPr="00655DD7">
        <w:rPr>
          <w:sz w:val="28"/>
          <w:szCs w:val="28"/>
        </w:rPr>
        <w:t xml:space="preserve">. Завязи интенсивно осыпаются, цветки </w:t>
      </w:r>
      <w:proofErr w:type="spellStart"/>
      <w:r w:rsidRPr="00655DD7">
        <w:rPr>
          <w:sz w:val="28"/>
          <w:szCs w:val="28"/>
        </w:rPr>
        <w:t>завядают</w:t>
      </w:r>
      <w:proofErr w:type="spellEnd"/>
      <w:r w:rsidRPr="00655DD7">
        <w:rPr>
          <w:sz w:val="28"/>
          <w:szCs w:val="28"/>
        </w:rPr>
        <w:t>, не раскрывшись. Плоды укороченные, с заостренными конусами, бледной окраски. Боковые побеги развиваются плохо.</w:t>
      </w:r>
    </w:p>
    <w:p w:rsidR="00F664DB" w:rsidRPr="00655DD7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55DD7">
        <w:rPr>
          <w:i/>
          <w:sz w:val="28"/>
          <w:szCs w:val="28"/>
        </w:rPr>
        <w:t>Фосфор</w:t>
      </w:r>
      <w:r w:rsidRPr="00655DD7">
        <w:rPr>
          <w:sz w:val="28"/>
          <w:szCs w:val="28"/>
        </w:rPr>
        <w:t>. Листья приобретают темно-зеленую, грубоватую окраску; замедляется рост; появляются красные (пурпуровые) оттенки; у засыхающих листьев, которые опадают очень рано, темный, почти черный цвет, цветение и созревание задерживаются.</w:t>
      </w:r>
    </w:p>
    <w:p w:rsidR="00F664DB" w:rsidRPr="00655DD7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55DD7">
        <w:rPr>
          <w:sz w:val="28"/>
          <w:szCs w:val="28"/>
        </w:rPr>
        <w:lastRenderedPageBreak/>
        <w:t>У томатов на обратной стороне старых листьев наблюдается резко выраженная пурпурная окраска. Листья мелкие с загибающимися краями. Стебель истощен.</w:t>
      </w:r>
    </w:p>
    <w:p w:rsidR="00F664DB" w:rsidRPr="001D3F33" w:rsidRDefault="00F664DB" w:rsidP="00F664DB">
      <w:pPr>
        <w:widowControl w:val="0"/>
        <w:spacing w:line="360" w:lineRule="auto"/>
        <w:ind w:firstLine="709"/>
        <w:jc w:val="both"/>
        <w:rPr>
          <w:spacing w:val="4"/>
          <w:sz w:val="28"/>
          <w:szCs w:val="28"/>
        </w:rPr>
      </w:pPr>
      <w:r w:rsidRPr="001D3F33">
        <w:rPr>
          <w:spacing w:val="4"/>
          <w:sz w:val="28"/>
          <w:szCs w:val="28"/>
        </w:rPr>
        <w:t xml:space="preserve">У огурца молодые листья приобретают темно-зеленую окраску, старые – серо-зеленую. Позднее на пластинке листа появляются большие неравномерно распределенные желто-коричневые пятна. Они становятся </w:t>
      </w:r>
      <w:proofErr w:type="spellStart"/>
      <w:r w:rsidRPr="001D3F33">
        <w:rPr>
          <w:spacing w:val="4"/>
          <w:sz w:val="28"/>
          <w:szCs w:val="28"/>
        </w:rPr>
        <w:t>некрозными</w:t>
      </w:r>
      <w:proofErr w:type="spellEnd"/>
      <w:r w:rsidRPr="001D3F33">
        <w:rPr>
          <w:spacing w:val="4"/>
          <w:sz w:val="28"/>
          <w:szCs w:val="28"/>
        </w:rPr>
        <w:t xml:space="preserve"> и засыхают. Лист морщинистый, края острые и загнуты кверху.</w:t>
      </w:r>
    </w:p>
    <w:p w:rsidR="00F664DB" w:rsidRPr="00655DD7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55DD7">
        <w:rPr>
          <w:i/>
          <w:sz w:val="28"/>
          <w:szCs w:val="28"/>
        </w:rPr>
        <w:t>Калий</w:t>
      </w:r>
      <w:r w:rsidRPr="00655DD7">
        <w:rPr>
          <w:sz w:val="28"/>
          <w:szCs w:val="28"/>
        </w:rPr>
        <w:t>. Наблюдается пожелтение (или побурение) и отмирание ткани листа, а также закручивание книзу краев листа; листья становятся морщинистыми, приостанавливается рост междоузлий.</w:t>
      </w:r>
    </w:p>
    <w:p w:rsidR="00F664DB" w:rsidRPr="00655DD7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55DD7">
        <w:rPr>
          <w:sz w:val="28"/>
          <w:szCs w:val="28"/>
        </w:rPr>
        <w:t>У томатов края старых листьев похожи на обожженные. Затем хлороз распределяется на более молодые листья, а старые желтеют и опадают. Значительно задерживается окрашивание плодов, а внутри плодов появляются коричнево-черные полосы.</w:t>
      </w:r>
    </w:p>
    <w:p w:rsidR="00F664DB" w:rsidRPr="00655DD7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55DD7">
        <w:rPr>
          <w:sz w:val="28"/>
          <w:szCs w:val="28"/>
        </w:rPr>
        <w:t xml:space="preserve">При недостатке калия у огурца края старых листьев приобретают более светлую окраску, распространяющуюся между основными жилками и к центру. Затем весь лист становится желто-зеленым с </w:t>
      </w:r>
      <w:proofErr w:type="spellStart"/>
      <w:r w:rsidRPr="00655DD7">
        <w:rPr>
          <w:sz w:val="28"/>
          <w:szCs w:val="28"/>
        </w:rPr>
        <w:t>некрозными</w:t>
      </w:r>
      <w:proofErr w:type="spellEnd"/>
      <w:r w:rsidRPr="00655DD7">
        <w:rPr>
          <w:sz w:val="28"/>
          <w:szCs w:val="28"/>
        </w:rPr>
        <w:t xml:space="preserve"> пятнами по краям. Края листа загибаются вниз.</w:t>
      </w:r>
    </w:p>
    <w:p w:rsidR="00F664DB" w:rsidRPr="00655DD7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55DD7">
        <w:rPr>
          <w:i/>
          <w:sz w:val="28"/>
          <w:szCs w:val="28"/>
        </w:rPr>
        <w:t>Сера</w:t>
      </w:r>
      <w:r w:rsidRPr="00655DD7">
        <w:rPr>
          <w:sz w:val="28"/>
          <w:szCs w:val="28"/>
        </w:rPr>
        <w:t>. Листья имеют бледно-зеленую окраску без отмирания тканей. У томата молодые листья равномерно желтеют, а жилки приобретают пурпурную окраску.</w:t>
      </w:r>
    </w:p>
    <w:p w:rsidR="00F664DB" w:rsidRPr="00F0252B" w:rsidRDefault="00F664DB" w:rsidP="00F664DB">
      <w:pPr>
        <w:widowControl w:val="0"/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F0252B">
        <w:rPr>
          <w:i/>
          <w:spacing w:val="2"/>
          <w:sz w:val="28"/>
          <w:szCs w:val="28"/>
        </w:rPr>
        <w:t>Магний</w:t>
      </w:r>
      <w:r w:rsidRPr="00F0252B">
        <w:rPr>
          <w:spacing w:val="2"/>
          <w:sz w:val="28"/>
          <w:szCs w:val="28"/>
        </w:rPr>
        <w:t xml:space="preserve">. Наблюдается </w:t>
      </w:r>
      <w:proofErr w:type="spellStart"/>
      <w:r w:rsidRPr="00F0252B">
        <w:rPr>
          <w:spacing w:val="2"/>
          <w:sz w:val="28"/>
          <w:szCs w:val="28"/>
        </w:rPr>
        <w:t>посветление</w:t>
      </w:r>
      <w:proofErr w:type="spellEnd"/>
      <w:r w:rsidRPr="00F0252B">
        <w:rPr>
          <w:spacing w:val="2"/>
          <w:sz w:val="28"/>
          <w:szCs w:val="28"/>
        </w:rPr>
        <w:t xml:space="preserve"> листьев из-за недостатка хлорофилла; изменение окраски – зеленой на желтую, красную, фиолетовую; хлороз между жилками зеленого цвета; у листьев помидора между жилками появляются коричневые пятна.</w:t>
      </w:r>
    </w:p>
    <w:p w:rsidR="00F664DB" w:rsidRPr="00655DD7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55DD7">
        <w:rPr>
          <w:sz w:val="28"/>
          <w:szCs w:val="28"/>
        </w:rPr>
        <w:t>У томатов на листьях между жилками появляются коричневые пятна. Лист вянет, засыхает и опадает. Опадают плодоножки. Плоды мелкие, созревание преждевременное.</w:t>
      </w:r>
    </w:p>
    <w:p w:rsidR="00F664DB" w:rsidRPr="00655DD7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55DD7">
        <w:rPr>
          <w:sz w:val="28"/>
          <w:szCs w:val="28"/>
        </w:rPr>
        <w:t xml:space="preserve">У огурца проявляется на старых листьях в виде хлороза. Желтеют с </w:t>
      </w:r>
      <w:r w:rsidRPr="00655DD7">
        <w:rPr>
          <w:sz w:val="28"/>
          <w:szCs w:val="28"/>
        </w:rPr>
        <w:lastRenderedPageBreak/>
        <w:t xml:space="preserve">краев листа пластинки между крупными жилками. Сами жилки и пластинка вокруг полосой около </w:t>
      </w:r>
      <w:smartTag w:uri="urn:schemas-microsoft-com:office:smarttags" w:element="metricconverter">
        <w:smartTagPr>
          <w:attr w:name="ProductID" w:val="5 см"/>
        </w:smartTagPr>
        <w:r w:rsidRPr="00655DD7">
          <w:rPr>
            <w:sz w:val="28"/>
            <w:szCs w:val="28"/>
          </w:rPr>
          <w:t>5 см</w:t>
        </w:r>
      </w:smartTag>
      <w:r w:rsidRPr="00655DD7">
        <w:rPr>
          <w:sz w:val="28"/>
          <w:szCs w:val="28"/>
        </w:rPr>
        <w:t xml:space="preserve"> еще сохраняет нормальный зеленоватый цвет.</w:t>
      </w:r>
    </w:p>
    <w:p w:rsidR="00F664DB" w:rsidRPr="00655DD7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55DD7">
        <w:rPr>
          <w:i/>
          <w:sz w:val="28"/>
          <w:szCs w:val="28"/>
        </w:rPr>
        <w:t>Кальций</w:t>
      </w:r>
      <w:r w:rsidRPr="00655DD7">
        <w:rPr>
          <w:sz w:val="28"/>
          <w:szCs w:val="28"/>
        </w:rPr>
        <w:t>. Верхушечные почки и корни повреждаются и отмирают. Наблюдается некроз кончика и краев молодых листьев, у части которых кончик загибается в виде крючка.</w:t>
      </w:r>
    </w:p>
    <w:p w:rsidR="00F664DB" w:rsidRPr="00655DD7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55DD7">
        <w:rPr>
          <w:sz w:val="28"/>
          <w:szCs w:val="28"/>
        </w:rPr>
        <w:t xml:space="preserve">У томатов края молодых листьев становятся желто-зелеными. Листья мелкие, деформированные, с точкообразными </w:t>
      </w:r>
      <w:proofErr w:type="spellStart"/>
      <w:r w:rsidRPr="00655DD7">
        <w:rPr>
          <w:sz w:val="28"/>
          <w:szCs w:val="28"/>
        </w:rPr>
        <w:t>некрозными</w:t>
      </w:r>
      <w:proofErr w:type="spellEnd"/>
      <w:r w:rsidRPr="00655DD7">
        <w:rPr>
          <w:sz w:val="28"/>
          <w:szCs w:val="28"/>
        </w:rPr>
        <w:t xml:space="preserve"> пятнами. Эти пятна впоследствии сливаются. Края листьев загибаются вниз. Старые листья похожи на обожженные по краям. Плоды поражаются не паразитарной вершинной гнилью. Точка роста отмирает.</w:t>
      </w:r>
    </w:p>
    <w:p w:rsidR="00F664DB" w:rsidRPr="00655DD7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55DD7">
        <w:rPr>
          <w:sz w:val="28"/>
          <w:szCs w:val="28"/>
        </w:rPr>
        <w:t xml:space="preserve">У огурца молодые листья мелкие, темно-зеленые, междоузлия короткие. Затем с краев молодые листья светлеют и одновременно на пластинке листа между жилками возникают узкие светлые полоски. Они расширяются, теряют зеленый цвет, </w:t>
      </w:r>
      <w:proofErr w:type="spellStart"/>
      <w:r w:rsidRPr="00655DD7">
        <w:rPr>
          <w:sz w:val="28"/>
          <w:szCs w:val="28"/>
        </w:rPr>
        <w:t>некрозируются</w:t>
      </w:r>
      <w:proofErr w:type="spellEnd"/>
      <w:r w:rsidRPr="00655DD7">
        <w:rPr>
          <w:sz w:val="28"/>
          <w:szCs w:val="28"/>
        </w:rPr>
        <w:t>. Жилки и прилегающая к ним часть листа сохраняет интенсивно-зеленую окраску. Края листа загнуты вниз.</w:t>
      </w:r>
    </w:p>
    <w:p w:rsidR="00F664DB" w:rsidRPr="00655DD7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55DD7">
        <w:rPr>
          <w:i/>
          <w:sz w:val="28"/>
          <w:szCs w:val="28"/>
        </w:rPr>
        <w:t>Железо</w:t>
      </w:r>
      <w:r w:rsidRPr="00655DD7">
        <w:rPr>
          <w:sz w:val="28"/>
          <w:szCs w:val="28"/>
        </w:rPr>
        <w:t>. Появляется равномерный хлороз между жилками листа; листья становятся бледно-зелеными и желтыми без отмирания ткани; некротические пятна обычно отсутствуют.</w:t>
      </w:r>
    </w:p>
    <w:p w:rsidR="00F664DB" w:rsidRPr="00655DD7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55DD7">
        <w:rPr>
          <w:sz w:val="28"/>
          <w:szCs w:val="28"/>
        </w:rPr>
        <w:t>Недостаток железа у томатов проявляется в сильном угнетении роста. Хлороз проявляется вначале на молодых листьях, но жилки, даже самые мелкие, остаются зелеными. Только при очень сильном недостатке железа жилки листьев утрачивают зеленый цвет, а пластинка становится желто-белой.</w:t>
      </w:r>
    </w:p>
    <w:p w:rsidR="00F664DB" w:rsidRPr="00655DD7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55DD7">
        <w:rPr>
          <w:sz w:val="28"/>
          <w:szCs w:val="28"/>
        </w:rPr>
        <w:t xml:space="preserve">У огурца также возникает хлороз на самых молодых листьях основного и боковых побегов. Зеленый цвет сохраняется только на основных и боковых жилах листа; листовая пластина светло-зеленая, до желтовато-белой. В дальнейшем края листьев становятся </w:t>
      </w:r>
      <w:proofErr w:type="spellStart"/>
      <w:r w:rsidRPr="00655DD7">
        <w:rPr>
          <w:sz w:val="28"/>
          <w:szCs w:val="28"/>
        </w:rPr>
        <w:t>некрозными</w:t>
      </w:r>
      <w:proofErr w:type="spellEnd"/>
      <w:r w:rsidRPr="00655DD7">
        <w:rPr>
          <w:sz w:val="28"/>
          <w:szCs w:val="28"/>
        </w:rPr>
        <w:t>, а хлороз распространятся на более старые листья.</w:t>
      </w:r>
    </w:p>
    <w:p w:rsidR="00F664DB" w:rsidRPr="00655DD7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55DD7">
        <w:rPr>
          <w:i/>
          <w:sz w:val="28"/>
          <w:szCs w:val="28"/>
        </w:rPr>
        <w:t>Бор</w:t>
      </w:r>
      <w:r w:rsidRPr="00655DD7">
        <w:rPr>
          <w:sz w:val="28"/>
          <w:szCs w:val="28"/>
        </w:rPr>
        <w:t xml:space="preserve">. Отмирают верхушечные почки, корешки, и листья; цветение </w:t>
      </w:r>
      <w:r w:rsidRPr="00655DD7">
        <w:rPr>
          <w:sz w:val="28"/>
          <w:szCs w:val="28"/>
        </w:rPr>
        <w:lastRenderedPageBreak/>
        <w:t>отсутствует, завязи опадают.</w:t>
      </w:r>
    </w:p>
    <w:p w:rsidR="00F664DB" w:rsidRPr="00655DD7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55DD7">
        <w:rPr>
          <w:sz w:val="28"/>
          <w:szCs w:val="28"/>
        </w:rPr>
        <w:t xml:space="preserve">Отмирает точка роста томата и образуется много пасынков, в результате создается </w:t>
      </w:r>
      <w:proofErr w:type="spellStart"/>
      <w:r w:rsidRPr="00655DD7">
        <w:rPr>
          <w:sz w:val="28"/>
          <w:szCs w:val="28"/>
        </w:rPr>
        <w:t>кустовидный</w:t>
      </w:r>
      <w:proofErr w:type="spellEnd"/>
      <w:r w:rsidRPr="00655DD7">
        <w:rPr>
          <w:sz w:val="28"/>
          <w:szCs w:val="28"/>
        </w:rPr>
        <w:t xml:space="preserve"> габитус растений. Листья и черешки растений становятся очень ломкими. На кистях опадают цветки. На плодах около плодоножки появляется полоса в виде коричневых пятен отмерших тканей. Побеги очень ломкие.</w:t>
      </w:r>
    </w:p>
    <w:p w:rsidR="00F664DB" w:rsidRPr="00655DD7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55DD7">
        <w:rPr>
          <w:sz w:val="28"/>
          <w:szCs w:val="28"/>
        </w:rPr>
        <w:t>У огурца сильно укорачиваются междоузлия, а растение приобретает карликовый вид. Первые признаки появляются на верхушке побега, на самых молодых листьях. Они приобретают темно-зеленую окраску, края загибаются вниз, утолщенные, твердые. Если дефицит бора значительный, цветки и завязь осыпаются.</w:t>
      </w:r>
    </w:p>
    <w:p w:rsidR="00F664DB" w:rsidRPr="00655DD7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55DD7">
        <w:rPr>
          <w:i/>
          <w:sz w:val="28"/>
          <w:szCs w:val="28"/>
        </w:rPr>
        <w:t>Медь</w:t>
      </w:r>
      <w:r w:rsidRPr="00655DD7">
        <w:rPr>
          <w:sz w:val="28"/>
          <w:szCs w:val="28"/>
        </w:rPr>
        <w:t xml:space="preserve">. Наблюдается хлороз и </w:t>
      </w:r>
      <w:proofErr w:type="spellStart"/>
      <w:r w:rsidRPr="00655DD7">
        <w:rPr>
          <w:sz w:val="28"/>
          <w:szCs w:val="28"/>
        </w:rPr>
        <w:t>побеление</w:t>
      </w:r>
      <w:proofErr w:type="spellEnd"/>
      <w:r w:rsidRPr="00655DD7">
        <w:rPr>
          <w:sz w:val="28"/>
          <w:szCs w:val="28"/>
        </w:rPr>
        <w:t xml:space="preserve"> кончиков листьев, потеря ими тургора, увядание растений, задержка стеблевания и слабое образование семян. Голодание от недостатка меди чаще наблюдается на торфяных почвах.</w:t>
      </w:r>
    </w:p>
    <w:p w:rsidR="00F664DB" w:rsidRPr="00655DD7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55DD7">
        <w:rPr>
          <w:sz w:val="28"/>
          <w:szCs w:val="28"/>
        </w:rPr>
        <w:t>У томатов дефицит меди проявляется наиболее ярко на 4</w:t>
      </w:r>
      <w:r>
        <w:rPr>
          <w:sz w:val="28"/>
          <w:szCs w:val="28"/>
        </w:rPr>
        <w:t>-</w:t>
      </w:r>
      <w:r w:rsidRPr="00655DD7">
        <w:rPr>
          <w:sz w:val="28"/>
          <w:szCs w:val="28"/>
        </w:rPr>
        <w:t>5 листе сверху. Листья мелкие сине-зеленые. Самые молодые листья очень мелкие. Хлороз. Как правило, не появляется. Побеги слабые, цветки недоразвиты и осыпаются до образования завязи.</w:t>
      </w:r>
    </w:p>
    <w:p w:rsidR="00F664DB" w:rsidRPr="00655DD7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55DD7">
        <w:rPr>
          <w:sz w:val="28"/>
          <w:szCs w:val="28"/>
        </w:rPr>
        <w:t>Растения огурца становятся карликовыми, в тканях снижается тургор. Кончики самых молодых листьев белеют, а пластинка приобретает светло-зеленую окраску. Усиленно опадают завязи и цветки.</w:t>
      </w:r>
    </w:p>
    <w:p w:rsidR="00F664DB" w:rsidRPr="00655DD7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55DD7">
        <w:rPr>
          <w:i/>
          <w:sz w:val="28"/>
          <w:szCs w:val="28"/>
        </w:rPr>
        <w:t>Марганец</w:t>
      </w:r>
      <w:r w:rsidRPr="00655DD7">
        <w:rPr>
          <w:sz w:val="28"/>
          <w:szCs w:val="28"/>
        </w:rPr>
        <w:t>. Появляется хлороз между жилками листа; даже самые мелкие жилки остаются зелеными, а лист принимает узорчатый пестрый вид.</w:t>
      </w:r>
    </w:p>
    <w:p w:rsidR="00F664DB" w:rsidRPr="00655DD7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55DD7">
        <w:rPr>
          <w:sz w:val="28"/>
          <w:szCs w:val="28"/>
        </w:rPr>
        <w:t>У томатов сначала желтеют листья среднего яруса и пластинки с более удаленных от главной жилки листа. П</w:t>
      </w:r>
      <w:r>
        <w:rPr>
          <w:sz w:val="28"/>
          <w:szCs w:val="28"/>
        </w:rPr>
        <w:t>ри сильном дефиците марганца не</w:t>
      </w:r>
      <w:r w:rsidRPr="00655DD7">
        <w:rPr>
          <w:sz w:val="28"/>
          <w:szCs w:val="28"/>
        </w:rPr>
        <w:t>большие некротические пятна появляютс</w:t>
      </w:r>
      <w:r>
        <w:rPr>
          <w:sz w:val="28"/>
          <w:szCs w:val="28"/>
        </w:rPr>
        <w:t>я даже вблизи главной жилки. Мо</w:t>
      </w:r>
      <w:r w:rsidRPr="00655DD7">
        <w:rPr>
          <w:sz w:val="28"/>
          <w:szCs w:val="28"/>
        </w:rPr>
        <w:t>лодые листья не поражаются.</w:t>
      </w:r>
    </w:p>
    <w:p w:rsidR="00F664DB" w:rsidRPr="00655DD7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55DD7">
        <w:rPr>
          <w:sz w:val="28"/>
          <w:szCs w:val="28"/>
        </w:rPr>
        <w:t>У огурца на пластинках листа появляется мраморный налет. Хлороз на</w:t>
      </w:r>
      <w:r w:rsidRPr="00655DD7">
        <w:rPr>
          <w:sz w:val="28"/>
          <w:szCs w:val="28"/>
        </w:rPr>
        <w:softHyphen/>
        <w:t>иболее заметен на краях и кончика листьев на листовой пластинке видны некротические пятна в виде точек. Симпт</w:t>
      </w:r>
      <w:r>
        <w:rPr>
          <w:sz w:val="28"/>
          <w:szCs w:val="28"/>
        </w:rPr>
        <w:t xml:space="preserve">омы недостатка марганца </w:t>
      </w:r>
      <w:r>
        <w:rPr>
          <w:sz w:val="28"/>
          <w:szCs w:val="28"/>
        </w:rPr>
        <w:lastRenderedPageBreak/>
        <w:t>проявля</w:t>
      </w:r>
      <w:r w:rsidRPr="00655DD7">
        <w:rPr>
          <w:sz w:val="28"/>
          <w:szCs w:val="28"/>
        </w:rPr>
        <w:t>ются чаще на средних по возрасту листьях. Признаки его напоминают повреждения, вызванные паутинным клещом.</w:t>
      </w:r>
    </w:p>
    <w:p w:rsidR="00F664DB" w:rsidRPr="00655DD7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55DD7">
        <w:rPr>
          <w:i/>
          <w:sz w:val="28"/>
          <w:szCs w:val="28"/>
        </w:rPr>
        <w:t>Цинк</w:t>
      </w:r>
      <w:r w:rsidRPr="00655DD7">
        <w:rPr>
          <w:sz w:val="28"/>
          <w:szCs w:val="28"/>
        </w:rPr>
        <w:t>. На листьях появляются пожелт</w:t>
      </w:r>
      <w:r>
        <w:rPr>
          <w:sz w:val="28"/>
          <w:szCs w:val="28"/>
        </w:rPr>
        <w:t>ение и пятнистость, иногда пере</w:t>
      </w:r>
      <w:r w:rsidRPr="00655DD7">
        <w:rPr>
          <w:sz w:val="28"/>
          <w:szCs w:val="28"/>
        </w:rPr>
        <w:t>ходящая и на жилки; листья асимметричны, принимают форму розетки. На почвах, богатых известью, и при внесении больших норм фос</w:t>
      </w:r>
      <w:r>
        <w:rPr>
          <w:sz w:val="28"/>
          <w:szCs w:val="28"/>
        </w:rPr>
        <w:t>форных удоб</w:t>
      </w:r>
      <w:r w:rsidRPr="00655DD7">
        <w:rPr>
          <w:sz w:val="28"/>
          <w:szCs w:val="28"/>
        </w:rPr>
        <w:t xml:space="preserve">рений в окраске листьев обнаруживается </w:t>
      </w:r>
      <w:proofErr w:type="spellStart"/>
      <w:r w:rsidRPr="00655DD7">
        <w:rPr>
          <w:sz w:val="28"/>
          <w:szCs w:val="28"/>
        </w:rPr>
        <w:t>бронзовость</w:t>
      </w:r>
      <w:proofErr w:type="spellEnd"/>
      <w:r w:rsidRPr="00655DD7">
        <w:rPr>
          <w:sz w:val="28"/>
          <w:szCs w:val="28"/>
        </w:rPr>
        <w:t>.</w:t>
      </w:r>
    </w:p>
    <w:p w:rsidR="00F664DB" w:rsidRPr="00655DD7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55DD7">
        <w:rPr>
          <w:sz w:val="28"/>
          <w:szCs w:val="28"/>
        </w:rPr>
        <w:t>У томата изменяется морфология лис</w:t>
      </w:r>
      <w:r>
        <w:rPr>
          <w:sz w:val="28"/>
          <w:szCs w:val="28"/>
        </w:rPr>
        <w:t>тьев. Они очень узкие, закручен</w:t>
      </w:r>
      <w:r w:rsidRPr="00655DD7">
        <w:rPr>
          <w:sz w:val="28"/>
          <w:szCs w:val="28"/>
        </w:rPr>
        <w:t>ные в виде спирали.</w:t>
      </w:r>
    </w:p>
    <w:p w:rsidR="00F664DB" w:rsidRPr="00655DD7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55DD7">
        <w:rPr>
          <w:i/>
          <w:sz w:val="28"/>
          <w:szCs w:val="28"/>
        </w:rPr>
        <w:t>Молибден</w:t>
      </w:r>
      <w:r w:rsidRPr="00655DD7">
        <w:rPr>
          <w:sz w:val="28"/>
          <w:szCs w:val="28"/>
        </w:rPr>
        <w:t>. Зеленая окраска листьев ослабевает</w:t>
      </w:r>
      <w:r>
        <w:rPr>
          <w:sz w:val="28"/>
          <w:szCs w:val="28"/>
        </w:rPr>
        <w:t xml:space="preserve"> из-за нарушения азотно</w:t>
      </w:r>
      <w:r w:rsidRPr="00655DD7">
        <w:rPr>
          <w:sz w:val="28"/>
          <w:szCs w:val="28"/>
        </w:rPr>
        <w:t>го обмена.</w:t>
      </w:r>
    </w:p>
    <w:p w:rsidR="00F664DB" w:rsidRPr="00655DD7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55DD7">
        <w:rPr>
          <w:sz w:val="28"/>
          <w:szCs w:val="28"/>
        </w:rPr>
        <w:t>Первые признаки минерального отравл</w:t>
      </w:r>
      <w:r>
        <w:rPr>
          <w:sz w:val="28"/>
          <w:szCs w:val="28"/>
        </w:rPr>
        <w:t>ения растений из-за избытка эле</w:t>
      </w:r>
      <w:r w:rsidRPr="00655DD7">
        <w:rPr>
          <w:sz w:val="28"/>
          <w:szCs w:val="28"/>
        </w:rPr>
        <w:t>мента, повреждение всего растения.</w:t>
      </w:r>
    </w:p>
    <w:p w:rsidR="00F664DB" w:rsidRPr="00655DD7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55DD7">
        <w:rPr>
          <w:sz w:val="28"/>
          <w:szCs w:val="28"/>
        </w:rPr>
        <w:t xml:space="preserve">У томата на средних и старых по возрасту листьях возникают пятна, края листа закручиваются вверх. Мелкие жилки </w:t>
      </w:r>
      <w:r>
        <w:rPr>
          <w:sz w:val="28"/>
          <w:szCs w:val="28"/>
        </w:rPr>
        <w:t>листа утрачивают окраску, а меж</w:t>
      </w:r>
      <w:r w:rsidRPr="00655DD7">
        <w:rPr>
          <w:sz w:val="28"/>
          <w:szCs w:val="28"/>
        </w:rPr>
        <w:t>ду ними образуются пятна ярко-желтого цвета.</w:t>
      </w:r>
    </w:p>
    <w:p w:rsidR="00F664DB" w:rsidRPr="008B30D9" w:rsidRDefault="00F664DB" w:rsidP="00F664DB">
      <w:pPr>
        <w:widowControl w:val="0"/>
        <w:spacing w:line="360" w:lineRule="auto"/>
        <w:ind w:firstLine="709"/>
        <w:jc w:val="both"/>
        <w:rPr>
          <w:spacing w:val="4"/>
          <w:sz w:val="28"/>
          <w:szCs w:val="28"/>
        </w:rPr>
      </w:pPr>
      <w:r w:rsidRPr="008B30D9">
        <w:rPr>
          <w:spacing w:val="4"/>
          <w:sz w:val="28"/>
          <w:szCs w:val="28"/>
        </w:rPr>
        <w:t>При малообъемном выращивании овощей, когда питание растений осуществляется за счет элементов, подаваемых к корням в растворенном виде, внешний вид и общее состояние растений могут резко меняться от избытка отдельных питательных элементов. Повышение концентрации питательного раствора может привести к отравляющему действию избытка питательных элементов на растительный организм. Наиболее токсичными являются такие элементы, как хлор, марганец, алюминий, бор.</w:t>
      </w:r>
    </w:p>
    <w:p w:rsidR="00F664DB" w:rsidRPr="00655DD7" w:rsidRDefault="00F664DB" w:rsidP="00F664DB">
      <w:pPr>
        <w:widowControl w:val="0"/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655DD7">
        <w:rPr>
          <w:i/>
          <w:sz w:val="28"/>
          <w:szCs w:val="28"/>
          <w:u w:val="single"/>
        </w:rPr>
        <w:t>Некрозы</w:t>
      </w:r>
      <w:r>
        <w:rPr>
          <w:i/>
          <w:sz w:val="28"/>
          <w:szCs w:val="28"/>
          <w:u w:val="single"/>
        </w:rPr>
        <w:t>.</w:t>
      </w:r>
    </w:p>
    <w:p w:rsidR="00F664DB" w:rsidRPr="00655DD7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55DD7">
        <w:rPr>
          <w:i/>
          <w:sz w:val="28"/>
          <w:szCs w:val="28"/>
        </w:rPr>
        <w:t>Магний</w:t>
      </w:r>
      <w:r w:rsidRPr="00655DD7">
        <w:rPr>
          <w:sz w:val="28"/>
          <w:szCs w:val="28"/>
        </w:rPr>
        <w:t>. Листья слегка темнеют и немного уменьшаются в размере; иногда наблюдаются ненормальное свертывание и сморщивание молодых листьев, на поздних стадиях роста концы их втянуты и отмирают, особенно в ясную погоду.</w:t>
      </w:r>
    </w:p>
    <w:p w:rsidR="00F664DB" w:rsidRPr="00655DD7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55DD7">
        <w:rPr>
          <w:i/>
          <w:sz w:val="28"/>
          <w:szCs w:val="28"/>
        </w:rPr>
        <w:t>Фосфор</w:t>
      </w:r>
      <w:r w:rsidRPr="00655DD7">
        <w:rPr>
          <w:sz w:val="28"/>
          <w:szCs w:val="28"/>
        </w:rPr>
        <w:t>. Наблюдается общее пожелтение листьев; концы и края более старых желтоватые или коричневые, на них , появляются яркие некроти</w:t>
      </w:r>
      <w:r w:rsidRPr="00655DD7">
        <w:rPr>
          <w:sz w:val="28"/>
          <w:szCs w:val="28"/>
        </w:rPr>
        <w:softHyphen/>
        <w:t>ческие пятна, затем листья опадают.</w:t>
      </w:r>
    </w:p>
    <w:p w:rsidR="00F664DB" w:rsidRPr="00655DD7" w:rsidRDefault="00F664DB" w:rsidP="00F664DB">
      <w:pPr>
        <w:widowControl w:val="0"/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655DD7">
        <w:rPr>
          <w:i/>
          <w:sz w:val="28"/>
          <w:szCs w:val="28"/>
          <w:u w:val="single"/>
        </w:rPr>
        <w:lastRenderedPageBreak/>
        <w:t>Ткань не некротическая</w:t>
      </w:r>
      <w:r>
        <w:rPr>
          <w:i/>
          <w:sz w:val="28"/>
          <w:szCs w:val="28"/>
          <w:u w:val="single"/>
        </w:rPr>
        <w:t>.</w:t>
      </w:r>
    </w:p>
    <w:p w:rsidR="00F664DB" w:rsidRPr="00655DD7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55DD7">
        <w:rPr>
          <w:i/>
          <w:sz w:val="28"/>
          <w:szCs w:val="28"/>
        </w:rPr>
        <w:t>Хлор</w:t>
      </w:r>
      <w:r w:rsidRPr="00655DD7">
        <w:rPr>
          <w:sz w:val="28"/>
          <w:szCs w:val="28"/>
        </w:rPr>
        <w:t>. Характерно общее огрубение растений; маленькие тускло-зеленые листья, твердые стебли; у некоторых растений на более старых</w:t>
      </w:r>
      <w:r>
        <w:rPr>
          <w:sz w:val="28"/>
          <w:szCs w:val="28"/>
        </w:rPr>
        <w:t xml:space="preserve"> листьях появ</w:t>
      </w:r>
      <w:r w:rsidRPr="00655DD7">
        <w:rPr>
          <w:sz w:val="28"/>
          <w:szCs w:val="28"/>
        </w:rPr>
        <w:t>ляются пурпурно-коричневые пятна, что вызывает их опадение.</w:t>
      </w:r>
    </w:p>
    <w:p w:rsidR="00F664DB" w:rsidRPr="00655DD7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55DD7">
        <w:rPr>
          <w:i/>
          <w:sz w:val="28"/>
          <w:szCs w:val="28"/>
        </w:rPr>
        <w:t>Сера</w:t>
      </w:r>
      <w:r w:rsidRPr="00655DD7">
        <w:rPr>
          <w:sz w:val="28"/>
          <w:szCs w:val="28"/>
        </w:rPr>
        <w:t>. Симптомы такие же, как и при отравлении хлором; общее огрубе</w:t>
      </w:r>
      <w:r w:rsidRPr="00655DD7">
        <w:rPr>
          <w:sz w:val="28"/>
          <w:szCs w:val="28"/>
        </w:rPr>
        <w:softHyphen/>
        <w:t>ние растений, маленькие, тускло-зеленые листья, твердые стебли; позднее листья могут скручиваться внутрь и покрыват</w:t>
      </w:r>
      <w:r>
        <w:rPr>
          <w:sz w:val="28"/>
          <w:szCs w:val="28"/>
        </w:rPr>
        <w:t xml:space="preserve">ься </w:t>
      </w:r>
      <w:proofErr w:type="spellStart"/>
      <w:r>
        <w:rPr>
          <w:sz w:val="28"/>
          <w:szCs w:val="28"/>
        </w:rPr>
        <w:t>паростами</w:t>
      </w:r>
      <w:proofErr w:type="spellEnd"/>
      <w:r>
        <w:rPr>
          <w:sz w:val="28"/>
          <w:szCs w:val="28"/>
        </w:rPr>
        <w:t>; края их стано</w:t>
      </w:r>
      <w:r w:rsidRPr="00655DD7">
        <w:rPr>
          <w:sz w:val="28"/>
          <w:szCs w:val="28"/>
        </w:rPr>
        <w:t>вятся коричневыми, затем бледно-желтыми.</w:t>
      </w:r>
    </w:p>
    <w:p w:rsidR="00F664DB" w:rsidRPr="00655DD7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55DD7">
        <w:rPr>
          <w:i/>
          <w:sz w:val="28"/>
          <w:szCs w:val="28"/>
        </w:rPr>
        <w:t>Калий</w:t>
      </w:r>
      <w:r w:rsidRPr="00655DD7">
        <w:rPr>
          <w:sz w:val="28"/>
          <w:szCs w:val="28"/>
        </w:rPr>
        <w:t>. На ранних стадиях заметны слабый рост растений, удлинение междоузлий, светло-зеленая окраска лист</w:t>
      </w:r>
      <w:r>
        <w:rPr>
          <w:sz w:val="28"/>
          <w:szCs w:val="28"/>
        </w:rPr>
        <w:t>ьев; на поздних стадиях рост за</w:t>
      </w:r>
      <w:r w:rsidRPr="00655DD7">
        <w:rPr>
          <w:sz w:val="28"/>
          <w:szCs w:val="28"/>
        </w:rPr>
        <w:t>медляется; на листьях появляются пятна, они вянут и опадают.</w:t>
      </w:r>
    </w:p>
    <w:p w:rsidR="00F664DB" w:rsidRPr="00655DD7" w:rsidRDefault="00F664DB" w:rsidP="00F664DB">
      <w:pPr>
        <w:widowControl w:val="0"/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655DD7">
        <w:rPr>
          <w:i/>
          <w:sz w:val="28"/>
          <w:szCs w:val="28"/>
          <w:u w:val="single"/>
        </w:rPr>
        <w:t>Повреждение местное. Ткань некротическая</w:t>
      </w:r>
      <w:r>
        <w:rPr>
          <w:i/>
          <w:sz w:val="28"/>
          <w:szCs w:val="28"/>
          <w:u w:val="single"/>
        </w:rPr>
        <w:t>.</w:t>
      </w:r>
    </w:p>
    <w:p w:rsidR="00F664DB" w:rsidRPr="00655DD7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55DD7">
        <w:rPr>
          <w:i/>
          <w:sz w:val="28"/>
          <w:szCs w:val="28"/>
        </w:rPr>
        <w:t>Азот аммонийный и нитратный</w:t>
      </w:r>
      <w:r w:rsidRPr="00655DD7">
        <w:rPr>
          <w:sz w:val="28"/>
          <w:szCs w:val="28"/>
        </w:rPr>
        <w:t>. Хлороз развивается на краях листьев и распространяется между жилками, сопровождается коричневым некрозом и свертыванием концов листьев, которые затем опадают (симптомы у многих растений сходны с симптомами калийного голодания).</w:t>
      </w:r>
    </w:p>
    <w:p w:rsidR="00F664DB" w:rsidRPr="00655DD7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55DD7">
        <w:rPr>
          <w:i/>
          <w:sz w:val="28"/>
          <w:szCs w:val="28"/>
        </w:rPr>
        <w:t>Кальций</w:t>
      </w:r>
      <w:r w:rsidRPr="00655DD7">
        <w:rPr>
          <w:sz w:val="28"/>
          <w:szCs w:val="28"/>
        </w:rPr>
        <w:t>. Хлороз развивается между ж</w:t>
      </w:r>
      <w:r>
        <w:rPr>
          <w:sz w:val="28"/>
          <w:szCs w:val="28"/>
        </w:rPr>
        <w:t>илками в виде беловатых и некро</w:t>
      </w:r>
      <w:r w:rsidRPr="00655DD7">
        <w:rPr>
          <w:sz w:val="28"/>
          <w:szCs w:val="28"/>
        </w:rPr>
        <w:t>тических пятен, которые могут быть окрашенными или иметь наполненные водой концентрические пятна; у некоторых растений наблюдаются отмирание побегов и опадание листьев (по повреждению сходно с недостатком магния и железа).</w:t>
      </w:r>
    </w:p>
    <w:p w:rsidR="00F664DB" w:rsidRPr="00655DD7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55DD7">
        <w:rPr>
          <w:i/>
          <w:sz w:val="28"/>
          <w:szCs w:val="28"/>
        </w:rPr>
        <w:t>Бор</w:t>
      </w:r>
      <w:r w:rsidRPr="00655DD7">
        <w:rPr>
          <w:sz w:val="28"/>
          <w:szCs w:val="28"/>
        </w:rPr>
        <w:t xml:space="preserve">. На концах и краях листьев появляется хлороз, который распространяется к центру листовой пластинки между жилками, пока весь </w:t>
      </w:r>
      <w:r>
        <w:rPr>
          <w:sz w:val="28"/>
          <w:szCs w:val="28"/>
        </w:rPr>
        <w:t>лист не ста</w:t>
      </w:r>
      <w:r w:rsidRPr="00655DD7">
        <w:rPr>
          <w:sz w:val="28"/>
          <w:szCs w:val="28"/>
        </w:rPr>
        <w:t>нет бледно-желтым или беловатым; кро</w:t>
      </w:r>
      <w:r>
        <w:rPr>
          <w:sz w:val="28"/>
          <w:szCs w:val="28"/>
        </w:rPr>
        <w:t>ме того, наблюдаются «ожог» лис</w:t>
      </w:r>
      <w:r w:rsidRPr="00655DD7">
        <w:rPr>
          <w:sz w:val="28"/>
          <w:szCs w:val="28"/>
        </w:rPr>
        <w:t>тьев и некроз.</w:t>
      </w:r>
    </w:p>
    <w:p w:rsidR="00F664DB" w:rsidRPr="00655DD7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55DD7">
        <w:rPr>
          <w:i/>
          <w:sz w:val="28"/>
          <w:szCs w:val="28"/>
        </w:rPr>
        <w:t>Цинк</w:t>
      </w:r>
      <w:r w:rsidRPr="00655DD7">
        <w:rPr>
          <w:sz w:val="28"/>
          <w:szCs w:val="28"/>
        </w:rPr>
        <w:t>. У некоторых растений вдоль основных зеленых жилок листа появляются прозрачные, наполненные водой у</w:t>
      </w:r>
      <w:r>
        <w:rPr>
          <w:sz w:val="28"/>
          <w:szCs w:val="28"/>
        </w:rPr>
        <w:t>частки: между жилками развивает</w:t>
      </w:r>
      <w:r w:rsidRPr="00655DD7">
        <w:rPr>
          <w:sz w:val="28"/>
          <w:szCs w:val="28"/>
        </w:rPr>
        <w:t>ся хлороз; позднее листья становятся коричневыми и опадают.</w:t>
      </w:r>
    </w:p>
    <w:p w:rsidR="00F664DB" w:rsidRPr="00655DD7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55DD7">
        <w:rPr>
          <w:i/>
          <w:sz w:val="28"/>
          <w:szCs w:val="28"/>
        </w:rPr>
        <w:t>Медь</w:t>
      </w:r>
      <w:r w:rsidRPr="00655DD7">
        <w:rPr>
          <w:sz w:val="28"/>
          <w:szCs w:val="28"/>
        </w:rPr>
        <w:t>. Хлороз развивается на нижних листьях; он сопровождается появ</w:t>
      </w:r>
      <w:r w:rsidRPr="00655DD7">
        <w:rPr>
          <w:sz w:val="28"/>
          <w:szCs w:val="28"/>
        </w:rPr>
        <w:softHyphen/>
        <w:t>лением коричневых пятен, затем листья опадают.</w:t>
      </w:r>
    </w:p>
    <w:p w:rsidR="00F664DB" w:rsidRPr="00655DD7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55DD7">
        <w:rPr>
          <w:sz w:val="28"/>
          <w:szCs w:val="28"/>
        </w:rPr>
        <w:lastRenderedPageBreak/>
        <w:t>Следует отметить, что листовая диагн</w:t>
      </w:r>
      <w:r>
        <w:rPr>
          <w:sz w:val="28"/>
          <w:szCs w:val="28"/>
        </w:rPr>
        <w:t>остика минерального питания име</w:t>
      </w:r>
      <w:r w:rsidRPr="00655DD7">
        <w:rPr>
          <w:sz w:val="28"/>
          <w:szCs w:val="28"/>
        </w:rPr>
        <w:t>ет существенные недостатки.</w:t>
      </w:r>
    </w:p>
    <w:p w:rsidR="00F664DB" w:rsidRPr="00655DD7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55DD7">
        <w:rPr>
          <w:sz w:val="28"/>
          <w:szCs w:val="28"/>
        </w:rPr>
        <w:t xml:space="preserve">Отмеченные различия в оттенках окраски листьев появляются не только в случае настоящего голодания, а и при недостатке влаги или поражении растений вредителями и болезнями. К числу таких изменений относятся: солнечные ожоги листьев, водянка </w:t>
      </w:r>
      <w:r w:rsidRPr="00961C2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55DD7">
        <w:rPr>
          <w:sz w:val="28"/>
          <w:szCs w:val="28"/>
        </w:rPr>
        <w:t>вершинная гниль плодов, увядание теплолюбивых растений из-за резкого снижения температуры, желтая кайма на листьях огурца при недостатке влаги, вызванном нарушением режима увлажнения субстрата, пятнистость листьев при ожогах некорневыми подкормками и др.</w:t>
      </w:r>
    </w:p>
    <w:p w:rsidR="00F664DB" w:rsidRPr="00655DD7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55DD7">
        <w:rPr>
          <w:sz w:val="28"/>
          <w:szCs w:val="28"/>
        </w:rPr>
        <w:t xml:space="preserve">Ожоги листьев огурца возникают вследствие резкого перехода от </w:t>
      </w:r>
      <w:r>
        <w:rPr>
          <w:sz w:val="28"/>
          <w:szCs w:val="28"/>
        </w:rPr>
        <w:t>пас</w:t>
      </w:r>
      <w:r w:rsidRPr="00655DD7">
        <w:rPr>
          <w:sz w:val="28"/>
          <w:szCs w:val="28"/>
        </w:rPr>
        <w:t xml:space="preserve">мурной к ясной солнечной погоде, при высоких температурах в теплицах. При этом повреждаются прежде всего молодые верхушечные листья и точки роста. Молодые листья приобретают более светлую окраску, по всему краю листа образуется бурая высыхающая кайма, </w:t>
      </w:r>
      <w:r>
        <w:rPr>
          <w:sz w:val="28"/>
          <w:szCs w:val="28"/>
        </w:rPr>
        <w:t>листья желтеют. На более ста</w:t>
      </w:r>
      <w:r w:rsidRPr="00655DD7">
        <w:rPr>
          <w:sz w:val="28"/>
          <w:szCs w:val="28"/>
        </w:rPr>
        <w:t xml:space="preserve">рых листьях засыхание краев приводит к образованию </w:t>
      </w:r>
      <w:r>
        <w:rPr>
          <w:sz w:val="28"/>
          <w:szCs w:val="28"/>
        </w:rPr>
        <w:t>зонтика, напоминаю</w:t>
      </w:r>
      <w:r w:rsidRPr="00655DD7">
        <w:rPr>
          <w:sz w:val="28"/>
          <w:szCs w:val="28"/>
        </w:rPr>
        <w:t xml:space="preserve">щего зонтик, образующийся при избытке бора. Вначале обожженные листья начинают </w:t>
      </w:r>
      <w:proofErr w:type="spellStart"/>
      <w:r w:rsidRPr="00655DD7">
        <w:rPr>
          <w:sz w:val="28"/>
          <w:szCs w:val="28"/>
        </w:rPr>
        <w:t>привядать</w:t>
      </w:r>
      <w:proofErr w:type="spellEnd"/>
      <w:r w:rsidRPr="00655DD7">
        <w:rPr>
          <w:sz w:val="28"/>
          <w:szCs w:val="28"/>
        </w:rPr>
        <w:t xml:space="preserve"> от потери тургора в тканях.</w:t>
      </w:r>
    </w:p>
    <w:p w:rsidR="00F664DB" w:rsidRPr="00507BDE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07BDE">
        <w:rPr>
          <w:sz w:val="28"/>
          <w:szCs w:val="28"/>
        </w:rPr>
        <w:t>Эдема, или водянка, томата проявляется в ранневесенней или зимней культуре, при недостатке света, в условиях переувлажнения и высокой температуры субстрата. При этом жилки листка с нижней стороны приобретают розовый оттенок, вздуваются. Растения огурца в теплицах увядают при снижении температуры воздуха и субстрата до 8-10 °С При недостаточном увлажнении субстрата в сухие и жаркие дни у помидора появляется вершинная гниль плодов, листья становятся темно-зелеными и опушенными (волоски на листьях стоят почти под прямым углом). У огурца при недостатке влаги вначале на листьях появляется белая окантовка – явление, сходное с калийным голоданием, затем они становятся темно-зелеными, сворачиваются в виде зонтика.</w:t>
      </w:r>
    </w:p>
    <w:p w:rsidR="00F664DB" w:rsidRPr="00655DD7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55DD7">
        <w:rPr>
          <w:sz w:val="28"/>
          <w:szCs w:val="28"/>
        </w:rPr>
        <w:t>Листья томата и огурца при избытке в</w:t>
      </w:r>
      <w:r>
        <w:rPr>
          <w:sz w:val="28"/>
          <w:szCs w:val="28"/>
        </w:rPr>
        <w:t xml:space="preserve">лаги имеют бледно-зеленую </w:t>
      </w:r>
      <w:r>
        <w:rPr>
          <w:sz w:val="28"/>
          <w:szCs w:val="28"/>
        </w:rPr>
        <w:lastRenderedPageBreak/>
        <w:t>окрас</w:t>
      </w:r>
      <w:r w:rsidRPr="00655DD7">
        <w:rPr>
          <w:sz w:val="28"/>
          <w:szCs w:val="28"/>
        </w:rPr>
        <w:t xml:space="preserve">ку, как и при азотном голодании. Ожоги </w:t>
      </w:r>
      <w:r>
        <w:rPr>
          <w:sz w:val="28"/>
          <w:szCs w:val="28"/>
        </w:rPr>
        <w:t>листьев при внекорневых подкорм</w:t>
      </w:r>
      <w:r w:rsidRPr="00655DD7">
        <w:rPr>
          <w:sz w:val="28"/>
          <w:szCs w:val="28"/>
        </w:rPr>
        <w:t>ках или при опрыскивании их в ясную солнечную погоду проявляются вначале в виде желтых, а затем бурых точечных пятен. Чаще ожоги бывают на молодых листьях при высокой концентрации солей в растворе внекорневых подкормок.</w:t>
      </w:r>
    </w:p>
    <w:p w:rsidR="00F664DB" w:rsidRPr="00655DD7" w:rsidRDefault="00F664DB" w:rsidP="00F664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55DD7">
        <w:rPr>
          <w:sz w:val="28"/>
          <w:szCs w:val="28"/>
        </w:rPr>
        <w:t xml:space="preserve">Поэтому результаты диагностирования </w:t>
      </w:r>
      <w:r>
        <w:rPr>
          <w:sz w:val="28"/>
          <w:szCs w:val="28"/>
        </w:rPr>
        <w:t>потребности растений в питатель</w:t>
      </w:r>
      <w:r w:rsidRPr="00655DD7">
        <w:rPr>
          <w:sz w:val="28"/>
          <w:szCs w:val="28"/>
        </w:rPr>
        <w:t>ных веществах по внешнему виду необходимо уточнять и дополнять более точными методами, в частности химическим анализом растений.</w:t>
      </w:r>
    </w:p>
    <w:p w:rsidR="00F664DB" w:rsidRPr="00961C2F" w:rsidRDefault="00F664DB" w:rsidP="00F664DB">
      <w:pPr>
        <w:pStyle w:val="Style5"/>
        <w:spacing w:line="360" w:lineRule="auto"/>
        <w:rPr>
          <w:rStyle w:val="FontStyle235"/>
          <w:sz w:val="28"/>
          <w:szCs w:val="28"/>
        </w:rPr>
      </w:pPr>
      <w:r w:rsidRPr="00961C2F">
        <w:rPr>
          <w:rStyle w:val="FontStyle235"/>
          <w:sz w:val="28"/>
          <w:szCs w:val="28"/>
        </w:rPr>
        <w:t>Порядок выполнения работы</w:t>
      </w:r>
    </w:p>
    <w:p w:rsidR="00F664DB" w:rsidRPr="00961C2F" w:rsidRDefault="00F664DB" w:rsidP="00F664DB">
      <w:pPr>
        <w:pStyle w:val="Style5"/>
        <w:numPr>
          <w:ilvl w:val="0"/>
          <w:numId w:val="1"/>
        </w:numPr>
        <w:spacing w:line="360" w:lineRule="auto"/>
        <w:jc w:val="both"/>
        <w:rPr>
          <w:rStyle w:val="FontStyle283"/>
          <w:b/>
          <w:bCs/>
          <w:sz w:val="28"/>
          <w:szCs w:val="28"/>
        </w:rPr>
      </w:pPr>
      <w:r w:rsidRPr="00961C2F">
        <w:rPr>
          <w:rStyle w:val="FontStyle283"/>
          <w:sz w:val="28"/>
          <w:szCs w:val="28"/>
        </w:rPr>
        <w:t>Изучить теоретический материал.</w:t>
      </w:r>
    </w:p>
    <w:p w:rsidR="00F664DB" w:rsidRPr="00961C2F" w:rsidRDefault="00F664DB" w:rsidP="00F664DB">
      <w:pPr>
        <w:pStyle w:val="Style5"/>
        <w:numPr>
          <w:ilvl w:val="0"/>
          <w:numId w:val="1"/>
        </w:numPr>
        <w:spacing w:line="360" w:lineRule="auto"/>
        <w:jc w:val="both"/>
        <w:rPr>
          <w:rStyle w:val="FontStyle283"/>
          <w:b/>
          <w:bCs/>
          <w:sz w:val="28"/>
          <w:szCs w:val="28"/>
        </w:rPr>
      </w:pPr>
      <w:r w:rsidRPr="00961C2F">
        <w:rPr>
          <w:rStyle w:val="FontStyle283"/>
          <w:sz w:val="28"/>
          <w:szCs w:val="28"/>
        </w:rPr>
        <w:t>По натуральным образцам овощных культур, таблицам и литературе определить недостаток или избыток элементов питания в растениях.</w:t>
      </w:r>
    </w:p>
    <w:p w:rsidR="00F664DB" w:rsidRPr="00961C2F" w:rsidRDefault="00F664DB" w:rsidP="00F664DB">
      <w:pPr>
        <w:pStyle w:val="Style5"/>
        <w:spacing w:line="360" w:lineRule="auto"/>
        <w:rPr>
          <w:rStyle w:val="FontStyle235"/>
          <w:sz w:val="28"/>
          <w:szCs w:val="28"/>
        </w:rPr>
      </w:pPr>
      <w:r w:rsidRPr="00961C2F">
        <w:rPr>
          <w:rStyle w:val="FontStyle235"/>
          <w:sz w:val="28"/>
          <w:szCs w:val="28"/>
        </w:rPr>
        <w:t>Контрольные вопросы</w:t>
      </w:r>
    </w:p>
    <w:p w:rsidR="00F664DB" w:rsidRPr="00961C2F" w:rsidRDefault="00F664DB" w:rsidP="00F664DB">
      <w:pPr>
        <w:pStyle w:val="Style5"/>
        <w:numPr>
          <w:ilvl w:val="0"/>
          <w:numId w:val="3"/>
        </w:numPr>
        <w:spacing w:line="360" w:lineRule="auto"/>
        <w:jc w:val="left"/>
        <w:rPr>
          <w:rStyle w:val="FontStyle283"/>
          <w:bCs/>
          <w:sz w:val="28"/>
          <w:szCs w:val="28"/>
        </w:rPr>
      </w:pPr>
      <w:r w:rsidRPr="00961C2F">
        <w:rPr>
          <w:rStyle w:val="FontStyle283"/>
          <w:bCs/>
          <w:sz w:val="28"/>
          <w:szCs w:val="28"/>
        </w:rPr>
        <w:t>Роль и значение элементов питания для тепличных овощных культур.</w:t>
      </w:r>
    </w:p>
    <w:p w:rsidR="00F664DB" w:rsidRPr="00961C2F" w:rsidRDefault="00F664DB" w:rsidP="00F664DB">
      <w:pPr>
        <w:pStyle w:val="Style5"/>
        <w:numPr>
          <w:ilvl w:val="0"/>
          <w:numId w:val="3"/>
        </w:numPr>
        <w:spacing w:line="360" w:lineRule="auto"/>
        <w:jc w:val="both"/>
        <w:rPr>
          <w:rStyle w:val="FontStyle283"/>
          <w:bCs/>
          <w:sz w:val="28"/>
          <w:szCs w:val="28"/>
        </w:rPr>
      </w:pPr>
      <w:r w:rsidRPr="00961C2F">
        <w:rPr>
          <w:rStyle w:val="FontStyle283"/>
          <w:bCs/>
          <w:sz w:val="28"/>
          <w:szCs w:val="28"/>
        </w:rPr>
        <w:t>Какие оптимальные значения уровня ЕС и рН поддерживают для нормального развития тепличных овощных культур?</w:t>
      </w:r>
    </w:p>
    <w:p w:rsidR="00F664DB" w:rsidRPr="00961C2F" w:rsidRDefault="00F664DB" w:rsidP="00F664DB">
      <w:pPr>
        <w:pStyle w:val="Style5"/>
        <w:numPr>
          <w:ilvl w:val="0"/>
          <w:numId w:val="3"/>
        </w:numPr>
        <w:spacing w:line="360" w:lineRule="auto"/>
        <w:jc w:val="both"/>
        <w:rPr>
          <w:rStyle w:val="FontStyle283"/>
          <w:bCs/>
          <w:sz w:val="28"/>
          <w:szCs w:val="28"/>
        </w:rPr>
      </w:pPr>
      <w:r w:rsidRPr="00961C2F">
        <w:rPr>
          <w:rStyle w:val="FontStyle283"/>
          <w:bCs/>
          <w:sz w:val="28"/>
          <w:szCs w:val="28"/>
        </w:rPr>
        <w:t>Значение некорневого питания для овощных культур в защищенном грунте.</w:t>
      </w:r>
    </w:p>
    <w:p w:rsidR="00F664DB" w:rsidRPr="00961C2F" w:rsidRDefault="00F664DB" w:rsidP="00F664DB">
      <w:pPr>
        <w:pStyle w:val="Style5"/>
        <w:numPr>
          <w:ilvl w:val="0"/>
          <w:numId w:val="3"/>
        </w:numPr>
        <w:spacing w:line="360" w:lineRule="auto"/>
        <w:jc w:val="both"/>
        <w:rPr>
          <w:rStyle w:val="FontStyle283"/>
          <w:bCs/>
          <w:sz w:val="28"/>
          <w:szCs w:val="28"/>
        </w:rPr>
      </w:pPr>
      <w:r w:rsidRPr="00961C2F">
        <w:rPr>
          <w:rStyle w:val="FontStyle283"/>
          <w:bCs/>
          <w:sz w:val="28"/>
          <w:szCs w:val="28"/>
        </w:rPr>
        <w:t>Методы определения недостатка или избытка элементов питания в растениях овощных культур.</w:t>
      </w:r>
    </w:p>
    <w:p w:rsidR="00F664DB" w:rsidRDefault="00F664DB" w:rsidP="00F664DB">
      <w:pPr>
        <w:pStyle w:val="Style5"/>
        <w:numPr>
          <w:ilvl w:val="0"/>
          <w:numId w:val="3"/>
        </w:numPr>
        <w:spacing w:line="360" w:lineRule="auto"/>
        <w:jc w:val="both"/>
        <w:rPr>
          <w:rStyle w:val="FontStyle283"/>
          <w:bCs/>
          <w:sz w:val="28"/>
          <w:szCs w:val="28"/>
        </w:rPr>
      </w:pPr>
      <w:r w:rsidRPr="00961C2F">
        <w:rPr>
          <w:rStyle w:val="FontStyle283"/>
          <w:bCs/>
          <w:sz w:val="28"/>
          <w:szCs w:val="28"/>
        </w:rPr>
        <w:t>Свойства удобрений, используемых для гидропоники.</w:t>
      </w:r>
    </w:p>
    <w:p w:rsidR="00F664DB" w:rsidRPr="001D3F33" w:rsidRDefault="00F664DB" w:rsidP="00F664DB">
      <w:pPr>
        <w:pStyle w:val="a3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rPr>
          <w:rStyle w:val="FontStyle283"/>
          <w:color w:val="000000"/>
          <w:sz w:val="28"/>
          <w:szCs w:val="28"/>
        </w:rPr>
      </w:pPr>
      <w:r w:rsidRPr="00183192">
        <w:rPr>
          <w:rFonts w:ascii="Times New Roman" w:hAnsi="Times New Roman"/>
          <w:color w:val="000000"/>
          <w:sz w:val="28"/>
          <w:szCs w:val="28"/>
        </w:rPr>
        <w:t>Требования к качеству воды для капельного полива.</w:t>
      </w:r>
    </w:p>
    <w:p w:rsidR="00F664DB" w:rsidRDefault="00F664DB" w:rsidP="00F664DB">
      <w:pPr>
        <w:pStyle w:val="Style5"/>
        <w:spacing w:line="360" w:lineRule="auto"/>
        <w:rPr>
          <w:rStyle w:val="FontStyle235"/>
          <w:sz w:val="28"/>
          <w:szCs w:val="28"/>
        </w:rPr>
      </w:pPr>
    </w:p>
    <w:p w:rsidR="00505B76" w:rsidRDefault="00505B76"/>
    <w:sectPr w:rsidR="00505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962F4"/>
    <w:multiLevelType w:val="hybridMultilevel"/>
    <w:tmpl w:val="80D4C69C"/>
    <w:lvl w:ilvl="0" w:tplc="DE38B7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C5259"/>
    <w:multiLevelType w:val="hybridMultilevel"/>
    <w:tmpl w:val="DD30127E"/>
    <w:lvl w:ilvl="0" w:tplc="D2742E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10690"/>
    <w:multiLevelType w:val="hybridMultilevel"/>
    <w:tmpl w:val="888AB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5BA"/>
    <w:rsid w:val="00505B76"/>
    <w:rsid w:val="00B07D1F"/>
    <w:rsid w:val="00F664DB"/>
    <w:rsid w:val="00FA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DF8CBDF-2C23-45ED-890F-FD7D5765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F664DB"/>
    <w:pPr>
      <w:widowControl w:val="0"/>
      <w:autoSpaceDE w:val="0"/>
      <w:autoSpaceDN w:val="0"/>
      <w:adjustRightInd w:val="0"/>
      <w:spacing w:line="180" w:lineRule="exact"/>
      <w:jc w:val="center"/>
    </w:pPr>
    <w:rPr>
      <w:sz w:val="24"/>
      <w:szCs w:val="24"/>
    </w:rPr>
  </w:style>
  <w:style w:type="character" w:customStyle="1" w:styleId="FontStyle235">
    <w:name w:val="Font Style235"/>
    <w:basedOn w:val="a0"/>
    <w:uiPriority w:val="99"/>
    <w:rsid w:val="00F664D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83">
    <w:name w:val="Font Style283"/>
    <w:basedOn w:val="a0"/>
    <w:uiPriority w:val="99"/>
    <w:rsid w:val="00F664DB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F664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3705</Words>
  <Characters>21120</Characters>
  <Application>Microsoft Office Word</Application>
  <DocSecurity>0</DocSecurity>
  <Lines>176</Lines>
  <Paragraphs>49</Paragraphs>
  <ScaleCrop>false</ScaleCrop>
  <Company/>
  <LinksUpToDate>false</LinksUpToDate>
  <CharactersWithSpaces>24776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Селиванова М.В.</dc:creator>
  <cp:keywords/>
  <dc:description/>
  <cp:lastModifiedBy>admin</cp:lastModifiedBy>
  <cp:revision>4</cp:revision>
  <dcterms:created xsi:type="dcterms:W3CDTF">2018-03-21T09:23:00Z</dcterms:created>
  <dcterms:modified xsi:type="dcterms:W3CDTF">2021-11-10T09:17:00Z</dcterms:modified>
</cp:coreProperties>
</file>